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E3" w:rsidRPr="0078403B" w:rsidRDefault="00897E61" w:rsidP="00897E61">
      <w:pPr>
        <w:jc w:val="center"/>
        <w:rPr>
          <w:rFonts w:ascii="Verdana" w:hAnsi="Verdana"/>
          <w:b/>
          <w:sz w:val="18"/>
          <w:szCs w:val="18"/>
        </w:rPr>
      </w:pPr>
      <w:r w:rsidRPr="0078403B">
        <w:rPr>
          <w:rFonts w:ascii="Verdana" w:hAnsi="Verdana"/>
          <w:b/>
          <w:sz w:val="18"/>
          <w:szCs w:val="18"/>
        </w:rPr>
        <w:t>Äquivalenztabelle: Ordnungen 200</w:t>
      </w:r>
      <w:r w:rsidR="005C66BD" w:rsidRPr="0078403B">
        <w:rPr>
          <w:rFonts w:ascii="Verdana" w:hAnsi="Verdana"/>
          <w:b/>
          <w:sz w:val="18"/>
          <w:szCs w:val="18"/>
        </w:rPr>
        <w:t xml:space="preserve">6 und </w:t>
      </w:r>
      <w:r w:rsidR="00262636" w:rsidRPr="0078403B">
        <w:rPr>
          <w:rFonts w:ascii="Verdana" w:hAnsi="Verdana"/>
          <w:b/>
          <w:sz w:val="18"/>
          <w:szCs w:val="18"/>
        </w:rPr>
        <w:t xml:space="preserve">ab WS </w:t>
      </w:r>
      <w:r w:rsidR="005C66BD" w:rsidRPr="0078403B">
        <w:rPr>
          <w:rFonts w:ascii="Verdana" w:hAnsi="Verdana"/>
          <w:b/>
          <w:sz w:val="18"/>
          <w:szCs w:val="18"/>
        </w:rPr>
        <w:t>2014;</w:t>
      </w:r>
      <w:r w:rsidRPr="0078403B">
        <w:rPr>
          <w:rFonts w:ascii="Verdana" w:hAnsi="Verdana"/>
          <w:b/>
          <w:sz w:val="18"/>
          <w:szCs w:val="18"/>
        </w:rPr>
        <w:t xml:space="preserve"> Stand </w:t>
      </w:r>
      <w:r w:rsidR="005C66BD" w:rsidRPr="0078403B">
        <w:rPr>
          <w:rFonts w:ascii="Verdana" w:hAnsi="Verdana"/>
          <w:b/>
          <w:sz w:val="18"/>
          <w:szCs w:val="18"/>
        </w:rPr>
        <w:t>Mai 2014</w:t>
      </w:r>
    </w:p>
    <w:p w:rsidR="00897E61" w:rsidRPr="0078403B" w:rsidRDefault="00944995" w:rsidP="00897E6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90170</wp:posOffset>
                </wp:positionV>
                <wp:extent cx="2336800" cy="228600"/>
                <wp:effectExtent l="38100" t="19050" r="0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228600"/>
                        </a:xfrm>
                        <a:prstGeom prst="notchedRightArrow">
                          <a:avLst>
                            <a:gd name="adj1" fmla="val 50000"/>
                            <a:gd name="adj2" fmla="val 4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" o:spid="_x0000_s1026" type="#_x0000_t94" style="position:absolute;margin-left:5in;margin-top:7.1pt;width:18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" adj="12796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</w:p>
    <w:p w:rsidR="005C66BD" w:rsidRPr="0053565E" w:rsidRDefault="00A728D7" w:rsidP="001E3F6C">
      <w:pPr>
        <w:spacing w:line="276" w:lineRule="auto"/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Intl. </w:t>
      </w:r>
      <w:r w:rsidR="004E3C39" w:rsidRPr="0053565E">
        <w:rPr>
          <w:rFonts w:ascii="Verdana" w:hAnsi="Verdana"/>
          <w:b/>
          <w:sz w:val="28"/>
          <w:szCs w:val="28"/>
          <w:lang w:val="en-US"/>
        </w:rPr>
        <w:t>M</w:t>
      </w:r>
      <w:r w:rsidR="005C66BD" w:rsidRPr="0053565E">
        <w:rPr>
          <w:rFonts w:ascii="Verdana" w:hAnsi="Verdana"/>
          <w:b/>
          <w:sz w:val="28"/>
          <w:szCs w:val="28"/>
          <w:lang w:val="en-US"/>
        </w:rPr>
        <w:t>Sc</w:t>
      </w:r>
      <w:r w:rsidR="00C40E6A" w:rsidRPr="0053565E">
        <w:rPr>
          <w:rFonts w:ascii="Verdana" w:hAnsi="Verdana"/>
          <w:b/>
          <w:sz w:val="28"/>
          <w:szCs w:val="28"/>
          <w:lang w:val="en-US"/>
        </w:rPr>
        <w:t>.</w:t>
      </w:r>
      <w:r w:rsidR="005C66BD" w:rsidRPr="0053565E">
        <w:rPr>
          <w:rFonts w:ascii="Verdana" w:hAnsi="Verdana"/>
          <w:b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sz w:val="28"/>
          <w:szCs w:val="28"/>
          <w:lang w:val="en-US"/>
        </w:rPr>
        <w:t>Horticultural Science</w:t>
      </w:r>
      <w:r w:rsidR="00262636" w:rsidRPr="0053565E">
        <w:rPr>
          <w:rFonts w:ascii="Verdana" w:hAnsi="Verdana"/>
          <w:b/>
          <w:sz w:val="28"/>
          <w:szCs w:val="28"/>
          <w:lang w:val="en-US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708"/>
        <w:gridCol w:w="5962"/>
        <w:gridCol w:w="992"/>
        <w:gridCol w:w="851"/>
        <w:gridCol w:w="5953"/>
      </w:tblGrid>
      <w:tr w:rsidR="00EB40CF" w:rsidRPr="00A728D7" w:rsidTr="00AA21AD">
        <w:tc>
          <w:tcPr>
            <w:tcW w:w="951" w:type="dxa"/>
          </w:tcPr>
          <w:p w:rsidR="00EB40CF" w:rsidRPr="00A728D7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A728D7">
              <w:rPr>
                <w:rFonts w:ascii="Verdana" w:hAnsi="Verdana"/>
                <w:sz w:val="18"/>
                <w:szCs w:val="18"/>
                <w:lang w:val="en-US"/>
              </w:rPr>
              <w:t>Grad</w:t>
            </w:r>
          </w:p>
        </w:tc>
        <w:tc>
          <w:tcPr>
            <w:tcW w:w="708" w:type="dxa"/>
            <w:shd w:val="clear" w:color="auto" w:fill="auto"/>
          </w:tcPr>
          <w:p w:rsidR="00EB40CF" w:rsidRPr="00A728D7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A728D7">
              <w:rPr>
                <w:rFonts w:ascii="Verdana" w:hAnsi="Verdana"/>
                <w:sz w:val="18"/>
                <w:szCs w:val="18"/>
                <w:lang w:val="en-US"/>
              </w:rPr>
              <w:t>SWS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EB40CF" w:rsidRPr="008F0BE6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8F0BE6">
              <w:rPr>
                <w:rFonts w:ascii="Verdana" w:hAnsi="Verdana"/>
                <w:sz w:val="18"/>
                <w:szCs w:val="18"/>
                <w:lang w:val="en-US"/>
              </w:rPr>
              <w:t>Modul</w:t>
            </w:r>
            <w:proofErr w:type="spellEnd"/>
            <w:r w:rsidRPr="008F0BE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43398B" w:rsidRPr="008F0BE6">
              <w:rPr>
                <w:rFonts w:ascii="Verdana" w:hAnsi="Verdana"/>
                <w:sz w:val="18"/>
                <w:szCs w:val="18"/>
                <w:lang w:val="en-US"/>
              </w:rPr>
              <w:t xml:space="preserve">PO </w:t>
            </w:r>
            <w:r w:rsidRPr="008F0BE6">
              <w:rPr>
                <w:rFonts w:ascii="Verdana" w:hAnsi="Verdana"/>
                <w:b/>
                <w:sz w:val="18"/>
                <w:szCs w:val="18"/>
                <w:lang w:val="en-US"/>
              </w:rPr>
              <w:t>2006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EB40CF" w:rsidRPr="00D75A54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Grad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EB40CF" w:rsidRPr="00D75A54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SWS</w:t>
            </w:r>
          </w:p>
        </w:tc>
        <w:tc>
          <w:tcPr>
            <w:tcW w:w="5953" w:type="dxa"/>
            <w:shd w:val="clear" w:color="auto" w:fill="F2F2F2"/>
          </w:tcPr>
          <w:p w:rsidR="00EB40CF" w:rsidRPr="00D75A54" w:rsidRDefault="00EB40CF" w:rsidP="00A453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Modul</w:t>
            </w:r>
            <w:proofErr w:type="spellEnd"/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43398B" w:rsidRPr="00D75A54">
              <w:rPr>
                <w:rFonts w:ascii="Verdana" w:hAnsi="Verdana"/>
                <w:sz w:val="18"/>
                <w:szCs w:val="18"/>
                <w:lang w:val="en-US"/>
              </w:rPr>
              <w:t xml:space="preserve">PO </w:t>
            </w:r>
            <w:r w:rsidRPr="00D75A54">
              <w:rPr>
                <w:rFonts w:ascii="Verdana" w:hAnsi="Verdana"/>
                <w:b/>
                <w:sz w:val="18"/>
                <w:szCs w:val="18"/>
                <w:lang w:val="en-US"/>
              </w:rPr>
              <w:t>2014</w:t>
            </w:r>
          </w:p>
        </w:tc>
      </w:tr>
      <w:tr w:rsidR="007F3B2E" w:rsidRPr="0070081C" w:rsidTr="005726AD">
        <w:tc>
          <w:tcPr>
            <w:tcW w:w="951" w:type="dxa"/>
          </w:tcPr>
          <w:p w:rsidR="007F3B2E" w:rsidRPr="004E3C39" w:rsidRDefault="008F0BE6" w:rsidP="00385645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</w:t>
            </w:r>
            <w:r w:rsidR="00B13FBC">
              <w:rPr>
                <w:rFonts w:ascii="Verdana" w:hAnsi="Verdana"/>
                <w:sz w:val="18"/>
                <w:szCs w:val="18"/>
                <w:lang w:val="en-US"/>
              </w:rPr>
              <w:t>M 1</w:t>
            </w:r>
          </w:p>
        </w:tc>
        <w:tc>
          <w:tcPr>
            <w:tcW w:w="708" w:type="dxa"/>
            <w:shd w:val="clear" w:color="auto" w:fill="auto"/>
          </w:tcPr>
          <w:p w:rsidR="007F3B2E" w:rsidRPr="004E3C39" w:rsidRDefault="00B13FBC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7F3B2E" w:rsidRPr="008F0BE6" w:rsidRDefault="008F0BE6" w:rsidP="008F0BE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Crop Quality Assessment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7F3B2E" w:rsidRPr="00D75A54" w:rsidRDefault="00D75A54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CM 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7F3B2E" w:rsidRPr="00D75A54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7F3B2E" w:rsidRPr="00D75A54" w:rsidRDefault="00D75A54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Crop Quality Assessment</w:t>
            </w:r>
          </w:p>
        </w:tc>
      </w:tr>
      <w:tr w:rsidR="005B0E5A" w:rsidRPr="00852166" w:rsidTr="005726AD">
        <w:tc>
          <w:tcPr>
            <w:tcW w:w="951" w:type="dxa"/>
          </w:tcPr>
          <w:p w:rsidR="005B0E5A" w:rsidRPr="004E3C39" w:rsidRDefault="005B0E5A" w:rsidP="007F3B2E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CM 2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F0BE6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Ecophysiological Basics of Urban Horticulture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5B0E5A" w:rsidP="00D75A5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 xml:space="preserve">CM 2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Ecophysiological Basics of Urban Horticulture</w:t>
            </w:r>
          </w:p>
        </w:tc>
      </w:tr>
      <w:tr w:rsidR="005B0E5A" w:rsidRPr="00B7240F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CM 3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B13FB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/>
                <w:sz w:val="18"/>
                <w:szCs w:val="18"/>
                <w:lang w:val="en-US"/>
              </w:rPr>
              <w:t>Advanced Plant Pathology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CM 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Advanced Plant Pathology</w:t>
            </w:r>
          </w:p>
        </w:tc>
      </w:tr>
      <w:tr w:rsidR="005B0E5A" w:rsidRPr="00852166" w:rsidTr="005726AD">
        <w:tc>
          <w:tcPr>
            <w:tcW w:w="951" w:type="dxa"/>
          </w:tcPr>
          <w:p w:rsidR="005B0E5A" w:rsidRPr="004E3C39" w:rsidRDefault="005B0E5A" w:rsidP="00385645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CM 4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B13FB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/>
                <w:sz w:val="18"/>
                <w:szCs w:val="18"/>
                <w:lang w:val="en-US"/>
              </w:rPr>
              <w:t>Farm Management in the Agricultural and Horticultural Sector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CM 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Farm Management in the Agricultural and Horticultural Sector</w:t>
            </w:r>
          </w:p>
        </w:tc>
      </w:tr>
      <w:tr w:rsidR="005B0E5A" w:rsidRPr="0070081C" w:rsidTr="005726AD">
        <w:tc>
          <w:tcPr>
            <w:tcW w:w="951" w:type="dxa"/>
          </w:tcPr>
          <w:p w:rsidR="005B0E5A" w:rsidRPr="004E3C39" w:rsidRDefault="005B0E5A" w:rsidP="00B724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CM 5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B13FB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Seminar Horticultural Sciences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US"/>
              </w:rPr>
              <w:t xml:space="preserve">CM 1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5B0E5A" w:rsidP="005726AD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Arial"/>
                <w:sz w:val="18"/>
                <w:szCs w:val="18"/>
                <w:lang w:val="en-GB"/>
              </w:rPr>
              <w:t>Seminar Horticultural Science</w:t>
            </w:r>
          </w:p>
        </w:tc>
      </w:tr>
      <w:tr w:rsidR="005B0E5A" w:rsidRPr="00852166" w:rsidTr="003E280F">
        <w:tc>
          <w:tcPr>
            <w:tcW w:w="951" w:type="dxa"/>
          </w:tcPr>
          <w:p w:rsidR="005B0E5A" w:rsidRPr="004E3C39" w:rsidRDefault="005B0E5A" w:rsidP="003E28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3E28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3E28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Biology of Generative Propagation in Horticulture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3E28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3E280F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Biology of Generative Propagation in Horticulture</w:t>
            </w:r>
          </w:p>
        </w:tc>
      </w:tr>
      <w:tr w:rsidR="005B0E5A" w:rsidRPr="00852166" w:rsidTr="007053F6">
        <w:tc>
          <w:tcPr>
            <w:tcW w:w="951" w:type="dxa"/>
          </w:tcPr>
          <w:p w:rsidR="005B0E5A" w:rsidRPr="004E3C39" w:rsidRDefault="005B0E5A" w:rsidP="007053F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2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7053F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7053F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Effects of Plant Nutrition and other Environmental Factors on Composition and Quality of Vegetable and Ornamental Plants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7053F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7053F6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Effects of Plant Nutrition and Other Environmental Factors on Composition and Quality of Vegetable and Ornamental Plants</w:t>
            </w:r>
          </w:p>
        </w:tc>
      </w:tr>
      <w:tr w:rsidR="005B0E5A" w:rsidRPr="00852166" w:rsidTr="00746AD4">
        <w:tc>
          <w:tcPr>
            <w:tcW w:w="951" w:type="dxa"/>
          </w:tcPr>
          <w:p w:rsidR="005B0E5A" w:rsidRPr="004E3C39" w:rsidRDefault="005B0E5A" w:rsidP="00746AD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3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746AD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746AD4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Plant Nutrition and Nutrient Supply in Environmentally-</w:t>
            </w:r>
          </w:p>
          <w:p w:rsidR="005B0E5A" w:rsidRPr="008F0BE6" w:rsidRDefault="005B0E5A" w:rsidP="00746AD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friendly Horticultural Systems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746AD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746AD4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Plant Nutrition in Environmentally- friendly Horticultural Sy</w:t>
            </w: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s</w:t>
            </w: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tems</w:t>
            </w:r>
          </w:p>
        </w:tc>
      </w:tr>
      <w:tr w:rsidR="005B0E5A" w:rsidRPr="008A64E8" w:rsidTr="001522A2">
        <w:tc>
          <w:tcPr>
            <w:tcW w:w="951" w:type="dxa"/>
          </w:tcPr>
          <w:p w:rsidR="005B0E5A" w:rsidRPr="004E3C39" w:rsidRDefault="005B0E5A" w:rsidP="001522A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4</w:t>
            </w:r>
          </w:p>
        </w:tc>
        <w:tc>
          <w:tcPr>
            <w:tcW w:w="708" w:type="dxa"/>
            <w:shd w:val="clear" w:color="auto" w:fill="auto"/>
          </w:tcPr>
          <w:p w:rsidR="005B0E5A" w:rsidRPr="004E3C39" w:rsidRDefault="005B0E5A" w:rsidP="001522A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6678B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 xml:space="preserve">Current Topics in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Phytomedicine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1522A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1522A2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Current Topics in Phytomedicine</w:t>
            </w:r>
          </w:p>
        </w:tc>
      </w:tr>
      <w:tr w:rsidR="005B0E5A" w:rsidRPr="00852166" w:rsidTr="004177F2">
        <w:tc>
          <w:tcPr>
            <w:tcW w:w="951" w:type="dxa"/>
          </w:tcPr>
          <w:p w:rsidR="005B0E5A" w:rsidRPr="004E3C39" w:rsidRDefault="005B0E5A" w:rsidP="004177F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5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F0BE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Plant Disease and Control Management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4177F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4177F2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Plant Disease and Control Management</w:t>
            </w:r>
          </w:p>
        </w:tc>
      </w:tr>
      <w:tr w:rsidR="005B0E5A" w:rsidRPr="00852166" w:rsidTr="00CF0739">
        <w:tc>
          <w:tcPr>
            <w:tcW w:w="951" w:type="dxa"/>
          </w:tcPr>
          <w:p w:rsidR="005B0E5A" w:rsidRPr="004E3C39" w:rsidRDefault="005B0E5A" w:rsidP="00CF073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6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CF0739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CF0739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Environmental Management and Information Systems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CF073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CF0739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Environmental Management and Information Systems</w:t>
            </w:r>
          </w:p>
        </w:tc>
      </w:tr>
      <w:tr w:rsidR="005B0E5A" w:rsidRPr="008A64E8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7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A64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Cultivation of Vegetables in the Tropics and Subtropics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852166" w:rsidRDefault="005B0E5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shd w:val="clear" w:color="auto" w:fill="F2F2F2"/>
          </w:tcPr>
          <w:p w:rsidR="005B0E5A" w:rsidRPr="00D75A54" w:rsidRDefault="00852166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Wegfall</w:t>
            </w:r>
            <w:proofErr w:type="spellEnd"/>
          </w:p>
        </w:tc>
      </w:tr>
      <w:tr w:rsidR="005B0E5A" w:rsidRPr="00852166" w:rsidTr="00020A7E">
        <w:tc>
          <w:tcPr>
            <w:tcW w:w="951" w:type="dxa"/>
          </w:tcPr>
          <w:p w:rsidR="005B0E5A" w:rsidRPr="004E3C39" w:rsidRDefault="005B0E5A" w:rsidP="00020A7E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8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020A7E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020A7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Development of New Floricultural Products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020A7E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020A7E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Development of New Floricultural Products</w:t>
            </w:r>
          </w:p>
        </w:tc>
      </w:tr>
      <w:tr w:rsidR="005B0E5A" w:rsidRPr="00AA015A" w:rsidTr="005C2296">
        <w:tc>
          <w:tcPr>
            <w:tcW w:w="951" w:type="dxa"/>
          </w:tcPr>
          <w:p w:rsidR="005B0E5A" w:rsidRPr="004E3C39" w:rsidRDefault="005B0E5A" w:rsidP="005C229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9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5C2296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5C22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Food Chain Management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5C229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5C229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Food Chain Management</w:t>
            </w:r>
          </w:p>
        </w:tc>
      </w:tr>
      <w:tr w:rsidR="005B0E5A" w:rsidRPr="00852166" w:rsidTr="001A1A23">
        <w:tc>
          <w:tcPr>
            <w:tcW w:w="951" w:type="dxa"/>
          </w:tcPr>
          <w:p w:rsidR="005B0E5A" w:rsidRPr="004E3C39" w:rsidRDefault="005B0E5A" w:rsidP="001A1A23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10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1A1A23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1A1A2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 xml:space="preserve">Horticultural Outdoor Plant Systems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(</w:t>
            </w: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Decorative Plants II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1A1A23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1A1A23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Horticultural Outdoor Plant Systems (Decorative Plants II)</w:t>
            </w:r>
          </w:p>
        </w:tc>
      </w:tr>
      <w:tr w:rsidR="005B0E5A" w:rsidRPr="008A64E8" w:rsidTr="00AB3E0F">
        <w:tc>
          <w:tcPr>
            <w:tcW w:w="951" w:type="dxa"/>
          </w:tcPr>
          <w:p w:rsidR="005B0E5A" w:rsidRPr="004E3C39" w:rsidRDefault="005B0E5A" w:rsidP="00AB3E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11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AB3E0F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AB3E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Hydroponical</w:t>
            </w:r>
            <w:proofErr w:type="spellEnd"/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 xml:space="preserve"> Systems in Horticulture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B3E0F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B3E0F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proofErr w:type="spellStart"/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Hydroponical</w:t>
            </w:r>
            <w:proofErr w:type="spellEnd"/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Systems in Horticulture</w:t>
            </w:r>
          </w:p>
        </w:tc>
      </w:tr>
      <w:tr w:rsidR="005B0E5A" w:rsidRPr="00AA015A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12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A64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International Floriculture and Nursery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International Floriculture and Nursery</w:t>
            </w:r>
          </w:p>
        </w:tc>
      </w:tr>
      <w:tr w:rsidR="005B0E5A" w:rsidRPr="008A64E8" w:rsidTr="006331A1">
        <w:tc>
          <w:tcPr>
            <w:tcW w:w="951" w:type="dxa"/>
          </w:tcPr>
          <w:p w:rsidR="005B0E5A" w:rsidRPr="004E3C39" w:rsidRDefault="005B0E5A" w:rsidP="006331A1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13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6331A1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6331A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Organic Farming and Precision Agriculture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- </w:t>
            </w: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Sustainable Cult</w:t>
            </w: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i</w:t>
            </w: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vation Strategies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5B0E5A" w:rsidP="006331A1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852166" w:rsidRDefault="005B0E5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shd w:val="clear" w:color="auto" w:fill="F2F2F2"/>
          </w:tcPr>
          <w:p w:rsidR="005B0E5A" w:rsidRPr="00D75A54" w:rsidRDefault="00852166" w:rsidP="006331A1">
            <w:pPr>
              <w:spacing w:line="276" w:lineRule="auto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Wegfall</w:t>
            </w:r>
            <w:proofErr w:type="spellEnd"/>
          </w:p>
        </w:tc>
      </w:tr>
      <w:tr w:rsidR="005B0E5A" w:rsidRPr="00AA015A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14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A64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Urban Horticulture- An Introduction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Urban Horticulture – An Introduction</w:t>
            </w:r>
          </w:p>
        </w:tc>
      </w:tr>
      <w:tr w:rsidR="005B0E5A" w:rsidRPr="00852166" w:rsidTr="00146274">
        <w:tc>
          <w:tcPr>
            <w:tcW w:w="951" w:type="dxa"/>
          </w:tcPr>
          <w:p w:rsidR="005B0E5A" w:rsidRPr="004E3C39" w:rsidRDefault="005B0E5A" w:rsidP="0014627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15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146274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14627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Physiology of  Woody Plants and Applied Dendrology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146274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146274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Physiology of Woody Plants and Applied Dendrology</w:t>
            </w:r>
          </w:p>
        </w:tc>
      </w:tr>
      <w:tr w:rsidR="005B0E5A" w:rsidRPr="00852166" w:rsidTr="00E35387">
        <w:tc>
          <w:tcPr>
            <w:tcW w:w="951" w:type="dxa"/>
          </w:tcPr>
          <w:p w:rsidR="005B0E5A" w:rsidRPr="004E3C39" w:rsidRDefault="005B0E5A" w:rsidP="00E3538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16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E35387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E353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Post-harvest Quality and Stored Product Protection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E3538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E3538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Post-harvest Quality and Stored Product Protection</w:t>
            </w:r>
          </w:p>
        </w:tc>
      </w:tr>
      <w:tr w:rsidR="005B0E5A" w:rsidRPr="00852166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17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A64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Methods of Monitoring and Evaluation of Technical Processes in Horticulture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Methods of Monitoring and Evaluation of Technical Processes in Horticulture</w:t>
            </w:r>
          </w:p>
        </w:tc>
      </w:tr>
      <w:tr w:rsidR="005B0E5A" w:rsidRPr="008A64E8" w:rsidTr="00D518D0">
        <w:tc>
          <w:tcPr>
            <w:tcW w:w="951" w:type="dxa"/>
          </w:tcPr>
          <w:p w:rsidR="005B0E5A" w:rsidRPr="004E3C39" w:rsidRDefault="005B0E5A" w:rsidP="00D518D0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18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D518D0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D518D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Symbioses in Plant Nutrition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D518D0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D518D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Symbioses in Plant Nutrition</w:t>
            </w:r>
          </w:p>
        </w:tc>
      </w:tr>
      <w:tr w:rsidR="005B0E5A" w:rsidRPr="008A64E8" w:rsidTr="00B217C7">
        <w:tc>
          <w:tcPr>
            <w:tcW w:w="951" w:type="dxa"/>
          </w:tcPr>
          <w:p w:rsidR="005B0E5A" w:rsidRPr="004E3C39" w:rsidRDefault="005B0E5A" w:rsidP="006678B3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19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B217C7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B217C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Plant Biotechnology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B217C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B217C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Plant Biotechnology</w:t>
            </w:r>
          </w:p>
        </w:tc>
      </w:tr>
      <w:tr w:rsidR="005B0E5A" w:rsidRPr="00852166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20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AD45D7">
            <w: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6678B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Methods in Plant Breeding</w:t>
            </w: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FM 19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 w:cs="Verdana"/>
                <w:sz w:val="18"/>
                <w:szCs w:val="18"/>
                <w:lang w:val="en-US"/>
              </w:rPr>
              <w:t>Methods in Molecular Plant Breeding</w:t>
            </w:r>
          </w:p>
        </w:tc>
      </w:tr>
      <w:tr w:rsidR="005B0E5A" w:rsidRPr="00852166" w:rsidTr="00931D46">
        <w:tc>
          <w:tcPr>
            <w:tcW w:w="951" w:type="dxa"/>
          </w:tcPr>
          <w:p w:rsidR="005B0E5A" w:rsidRPr="004E3C39" w:rsidRDefault="005B0E5A" w:rsidP="00931D4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21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 w:rsidP="00931D46">
            <w:r w:rsidRPr="00682AB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931D4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0BE6">
              <w:rPr>
                <w:rFonts w:ascii="Verdana" w:hAnsi="Verdana" w:cs="Arial"/>
                <w:sz w:val="18"/>
                <w:szCs w:val="18"/>
                <w:lang w:val="en-US"/>
              </w:rPr>
              <w:t>Information and Communication Technology in Horticultural Science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D75A54" w:rsidP="00931D46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/>
                <w:iCs/>
                <w:sz w:val="18"/>
                <w:szCs w:val="18"/>
                <w:lang w:val="en-US"/>
              </w:rPr>
              <w:t>FM 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D75A54" w:rsidRDefault="005B0E5A">
            <w:pPr>
              <w:rPr>
                <w:rFonts w:ascii="Verdana" w:hAnsi="Verdana"/>
                <w:sz w:val="18"/>
                <w:szCs w:val="18"/>
              </w:rPr>
            </w:pPr>
            <w:r w:rsidRPr="00D75A54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53" w:type="dxa"/>
            <w:shd w:val="clear" w:color="auto" w:fill="F2F2F2"/>
          </w:tcPr>
          <w:p w:rsidR="005B0E5A" w:rsidRPr="00D75A54" w:rsidRDefault="00D75A54" w:rsidP="00931D46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75A54">
              <w:rPr>
                <w:rFonts w:ascii="Verdana" w:hAnsi="Verdana"/>
                <w:iCs/>
                <w:sz w:val="18"/>
                <w:szCs w:val="18"/>
                <w:lang w:val="en-US"/>
              </w:rPr>
              <w:t>Information and Communication Technology in Horticultural Science</w:t>
            </w:r>
          </w:p>
        </w:tc>
      </w:tr>
      <w:tr w:rsidR="005B0E5A" w:rsidRPr="008A64E8" w:rsidTr="00AD45D7">
        <w:tc>
          <w:tcPr>
            <w:tcW w:w="951" w:type="dxa"/>
          </w:tcPr>
          <w:p w:rsidR="005B0E5A" w:rsidRPr="004E3C39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CEM 22</w:t>
            </w:r>
          </w:p>
        </w:tc>
        <w:tc>
          <w:tcPr>
            <w:tcW w:w="708" w:type="dxa"/>
            <w:shd w:val="clear" w:color="auto" w:fill="auto"/>
          </w:tcPr>
          <w:p w:rsidR="005B0E5A" w:rsidRDefault="005B0E5A">
            <w:r w:rsidRPr="00A8706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5962" w:type="dxa"/>
            <w:tcBorders>
              <w:right w:val="single" w:sz="2" w:space="0" w:color="auto"/>
            </w:tcBorders>
            <w:shd w:val="clear" w:color="auto" w:fill="auto"/>
          </w:tcPr>
          <w:p w:rsidR="005B0E5A" w:rsidRPr="008F0BE6" w:rsidRDefault="005B0E5A" w:rsidP="008A64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Current Topics in Horticultural Sciences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/>
          </w:tcPr>
          <w:p w:rsidR="005B0E5A" w:rsidRPr="00D75A54" w:rsidRDefault="005B0E5A" w:rsidP="00AD45D7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</w:tcPr>
          <w:p w:rsidR="005B0E5A" w:rsidRPr="00852166" w:rsidRDefault="005B0E5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shd w:val="clear" w:color="auto" w:fill="F2F2F2"/>
          </w:tcPr>
          <w:p w:rsidR="005B0E5A" w:rsidRPr="00852166" w:rsidRDefault="00852166" w:rsidP="00AD45D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52166">
              <w:rPr>
                <w:rFonts w:ascii="Verdana" w:hAnsi="Verdana"/>
                <w:color w:val="FF0000"/>
                <w:sz w:val="18"/>
                <w:szCs w:val="18"/>
              </w:rPr>
              <w:t>Aktuelle Themen in den GB-W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iss. (PQM)</w:t>
            </w:r>
            <w:bookmarkStart w:id="0" w:name="_GoBack"/>
            <w:bookmarkEnd w:id="0"/>
          </w:p>
        </w:tc>
      </w:tr>
    </w:tbl>
    <w:p w:rsidR="00B13FBC" w:rsidRPr="00852166" w:rsidRDefault="00B13FBC" w:rsidP="005B0E5A">
      <w:pPr>
        <w:pStyle w:val="AMB-Flietext"/>
        <w:tabs>
          <w:tab w:val="left" w:pos="755"/>
        </w:tabs>
        <w:jc w:val="left"/>
        <w:rPr>
          <w:iCs/>
          <w:sz w:val="18"/>
          <w:szCs w:val="18"/>
        </w:rPr>
      </w:pPr>
    </w:p>
    <w:sectPr w:rsidR="00B13FBC" w:rsidRPr="00852166" w:rsidSect="0078403B">
      <w:pgSz w:w="16838" w:h="11906" w:orient="landscape"/>
      <w:pgMar w:top="539" w:right="458" w:bottom="360" w:left="540" w:header="709" w:footer="709" w:gutter="0"/>
      <w:pgBorders w:offsetFrom="page"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2A2"/>
    <w:multiLevelType w:val="hybridMultilevel"/>
    <w:tmpl w:val="763664F4"/>
    <w:lvl w:ilvl="0" w:tplc="8744C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F53"/>
    <w:multiLevelType w:val="hybridMultilevel"/>
    <w:tmpl w:val="C30AFE66"/>
    <w:lvl w:ilvl="0" w:tplc="8744C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2F7F0D"/>
    <w:multiLevelType w:val="hybridMultilevel"/>
    <w:tmpl w:val="CA967FD2"/>
    <w:lvl w:ilvl="0" w:tplc="8744C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A6911"/>
    <w:multiLevelType w:val="hybridMultilevel"/>
    <w:tmpl w:val="0BCAC33A"/>
    <w:lvl w:ilvl="0" w:tplc="DAE8A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3F0D05"/>
    <w:multiLevelType w:val="hybridMultilevel"/>
    <w:tmpl w:val="4CE43FD0"/>
    <w:lvl w:ilvl="0" w:tplc="DAE8A3AC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568B6255"/>
    <w:multiLevelType w:val="hybridMultilevel"/>
    <w:tmpl w:val="62EA4AF8"/>
    <w:lvl w:ilvl="0" w:tplc="DAE8A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26F14"/>
    <w:multiLevelType w:val="hybridMultilevel"/>
    <w:tmpl w:val="647423B4"/>
    <w:lvl w:ilvl="0" w:tplc="8744C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4209BE"/>
    <w:multiLevelType w:val="hybridMultilevel"/>
    <w:tmpl w:val="8D824994"/>
    <w:lvl w:ilvl="0" w:tplc="A112D2FA">
      <w:start w:val="1"/>
      <w:numFmt w:val="upp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387259"/>
    <w:multiLevelType w:val="hybridMultilevel"/>
    <w:tmpl w:val="FE0CC5CE"/>
    <w:lvl w:ilvl="0" w:tplc="ABF437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155DB"/>
    <w:multiLevelType w:val="hybridMultilevel"/>
    <w:tmpl w:val="A7A60F5E"/>
    <w:lvl w:ilvl="0" w:tplc="DAE8A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C2"/>
    <w:rsid w:val="00001887"/>
    <w:rsid w:val="00002AA6"/>
    <w:rsid w:val="00021ED0"/>
    <w:rsid w:val="00026B69"/>
    <w:rsid w:val="00032BEA"/>
    <w:rsid w:val="00040931"/>
    <w:rsid w:val="00093361"/>
    <w:rsid w:val="00094031"/>
    <w:rsid w:val="0010202A"/>
    <w:rsid w:val="001051E2"/>
    <w:rsid w:val="001062AC"/>
    <w:rsid w:val="00111F95"/>
    <w:rsid w:val="00112E0F"/>
    <w:rsid w:val="001145D2"/>
    <w:rsid w:val="00122803"/>
    <w:rsid w:val="00132419"/>
    <w:rsid w:val="001575C7"/>
    <w:rsid w:val="00175188"/>
    <w:rsid w:val="001B0793"/>
    <w:rsid w:val="001B4082"/>
    <w:rsid w:val="001B72FB"/>
    <w:rsid w:val="001C3FEF"/>
    <w:rsid w:val="001E2A9F"/>
    <w:rsid w:val="001E3F6C"/>
    <w:rsid w:val="001F59FE"/>
    <w:rsid w:val="0020264F"/>
    <w:rsid w:val="00216152"/>
    <w:rsid w:val="002167C1"/>
    <w:rsid w:val="00242F71"/>
    <w:rsid w:val="00246202"/>
    <w:rsid w:val="00262636"/>
    <w:rsid w:val="00262DC5"/>
    <w:rsid w:val="00267A9E"/>
    <w:rsid w:val="00270C4B"/>
    <w:rsid w:val="00284F45"/>
    <w:rsid w:val="00285F55"/>
    <w:rsid w:val="002A023F"/>
    <w:rsid w:val="002B79B6"/>
    <w:rsid w:val="002C46FE"/>
    <w:rsid w:val="002D0DBF"/>
    <w:rsid w:val="00310996"/>
    <w:rsid w:val="00335ED0"/>
    <w:rsid w:val="00361CAA"/>
    <w:rsid w:val="00374BC2"/>
    <w:rsid w:val="00376536"/>
    <w:rsid w:val="00385645"/>
    <w:rsid w:val="003A3FA5"/>
    <w:rsid w:val="00413138"/>
    <w:rsid w:val="00430749"/>
    <w:rsid w:val="004317AE"/>
    <w:rsid w:val="0043398B"/>
    <w:rsid w:val="00434550"/>
    <w:rsid w:val="004A5FEE"/>
    <w:rsid w:val="004B300F"/>
    <w:rsid w:val="004B6F12"/>
    <w:rsid w:val="004C19FF"/>
    <w:rsid w:val="004D327F"/>
    <w:rsid w:val="004D7FA2"/>
    <w:rsid w:val="004E3C39"/>
    <w:rsid w:val="004E764A"/>
    <w:rsid w:val="004F0FFF"/>
    <w:rsid w:val="00504FFA"/>
    <w:rsid w:val="00510F46"/>
    <w:rsid w:val="00511796"/>
    <w:rsid w:val="00523F8D"/>
    <w:rsid w:val="0052765A"/>
    <w:rsid w:val="00531C55"/>
    <w:rsid w:val="00535283"/>
    <w:rsid w:val="0053565E"/>
    <w:rsid w:val="00556FD3"/>
    <w:rsid w:val="005610AB"/>
    <w:rsid w:val="00575314"/>
    <w:rsid w:val="00580A8F"/>
    <w:rsid w:val="005A642C"/>
    <w:rsid w:val="005B0E5A"/>
    <w:rsid w:val="005B21CE"/>
    <w:rsid w:val="005C096D"/>
    <w:rsid w:val="005C66BD"/>
    <w:rsid w:val="005D1070"/>
    <w:rsid w:val="005E1EC6"/>
    <w:rsid w:val="005F2724"/>
    <w:rsid w:val="006075CE"/>
    <w:rsid w:val="006104A5"/>
    <w:rsid w:val="00625836"/>
    <w:rsid w:val="00640227"/>
    <w:rsid w:val="00640AAA"/>
    <w:rsid w:val="00656B5C"/>
    <w:rsid w:val="006678B3"/>
    <w:rsid w:val="006776E8"/>
    <w:rsid w:val="006814B4"/>
    <w:rsid w:val="00684F83"/>
    <w:rsid w:val="006A2107"/>
    <w:rsid w:val="006E5C0D"/>
    <w:rsid w:val="0070081C"/>
    <w:rsid w:val="00703ACD"/>
    <w:rsid w:val="00727810"/>
    <w:rsid w:val="00741629"/>
    <w:rsid w:val="0075388F"/>
    <w:rsid w:val="00753EA0"/>
    <w:rsid w:val="00755CCB"/>
    <w:rsid w:val="00764BBC"/>
    <w:rsid w:val="00776114"/>
    <w:rsid w:val="0078403B"/>
    <w:rsid w:val="00797E3E"/>
    <w:rsid w:val="007E114A"/>
    <w:rsid w:val="007F3B2E"/>
    <w:rsid w:val="008043B3"/>
    <w:rsid w:val="00811A2C"/>
    <w:rsid w:val="008135E0"/>
    <w:rsid w:val="008217AA"/>
    <w:rsid w:val="008325F7"/>
    <w:rsid w:val="00840839"/>
    <w:rsid w:val="00852166"/>
    <w:rsid w:val="00857813"/>
    <w:rsid w:val="00857E22"/>
    <w:rsid w:val="0087391A"/>
    <w:rsid w:val="00875289"/>
    <w:rsid w:val="00897E61"/>
    <w:rsid w:val="008A64E8"/>
    <w:rsid w:val="008A6D3E"/>
    <w:rsid w:val="008B27C2"/>
    <w:rsid w:val="008D1892"/>
    <w:rsid w:val="008F0BE6"/>
    <w:rsid w:val="008F0DDA"/>
    <w:rsid w:val="00907924"/>
    <w:rsid w:val="00944995"/>
    <w:rsid w:val="009A4391"/>
    <w:rsid w:val="009C0E48"/>
    <w:rsid w:val="009D5556"/>
    <w:rsid w:val="009E0D32"/>
    <w:rsid w:val="00A45338"/>
    <w:rsid w:val="00A728D7"/>
    <w:rsid w:val="00AA015A"/>
    <w:rsid w:val="00AA21AD"/>
    <w:rsid w:val="00AA4A42"/>
    <w:rsid w:val="00AB18E3"/>
    <w:rsid w:val="00AC37F6"/>
    <w:rsid w:val="00AC42EF"/>
    <w:rsid w:val="00AF41AF"/>
    <w:rsid w:val="00B05080"/>
    <w:rsid w:val="00B10893"/>
    <w:rsid w:val="00B13FBC"/>
    <w:rsid w:val="00B144B9"/>
    <w:rsid w:val="00B2117E"/>
    <w:rsid w:val="00B257F3"/>
    <w:rsid w:val="00B34149"/>
    <w:rsid w:val="00B7240F"/>
    <w:rsid w:val="00BC7CFF"/>
    <w:rsid w:val="00BD01E1"/>
    <w:rsid w:val="00BD3817"/>
    <w:rsid w:val="00BE0E83"/>
    <w:rsid w:val="00C05662"/>
    <w:rsid w:val="00C40E6A"/>
    <w:rsid w:val="00C50A04"/>
    <w:rsid w:val="00C7161A"/>
    <w:rsid w:val="00C74D49"/>
    <w:rsid w:val="00C74DE6"/>
    <w:rsid w:val="00CA7B00"/>
    <w:rsid w:val="00CC2E4F"/>
    <w:rsid w:val="00CD149F"/>
    <w:rsid w:val="00CD7DEA"/>
    <w:rsid w:val="00CE7EC1"/>
    <w:rsid w:val="00CF2EDD"/>
    <w:rsid w:val="00D41F0F"/>
    <w:rsid w:val="00D63ED3"/>
    <w:rsid w:val="00D70750"/>
    <w:rsid w:val="00D75A54"/>
    <w:rsid w:val="00D862B5"/>
    <w:rsid w:val="00D86CD3"/>
    <w:rsid w:val="00DA50AD"/>
    <w:rsid w:val="00DA5B00"/>
    <w:rsid w:val="00DE0763"/>
    <w:rsid w:val="00DF26DD"/>
    <w:rsid w:val="00E0030A"/>
    <w:rsid w:val="00E03F1B"/>
    <w:rsid w:val="00E16BB4"/>
    <w:rsid w:val="00E24B56"/>
    <w:rsid w:val="00E25A3F"/>
    <w:rsid w:val="00E715C8"/>
    <w:rsid w:val="00E955F1"/>
    <w:rsid w:val="00EA39DB"/>
    <w:rsid w:val="00EA5792"/>
    <w:rsid w:val="00EB40CF"/>
    <w:rsid w:val="00EB45A1"/>
    <w:rsid w:val="00EE028F"/>
    <w:rsid w:val="00F01102"/>
    <w:rsid w:val="00F06DF0"/>
    <w:rsid w:val="00F131D1"/>
    <w:rsid w:val="00F13702"/>
    <w:rsid w:val="00F3189A"/>
    <w:rsid w:val="00F609D0"/>
    <w:rsid w:val="00F71643"/>
    <w:rsid w:val="00F77794"/>
    <w:rsid w:val="00F8648D"/>
    <w:rsid w:val="00FA48E0"/>
    <w:rsid w:val="00FF134B"/>
    <w:rsid w:val="00FF67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A642C"/>
    <w:pPr>
      <w:keepNext/>
      <w:outlineLvl w:val="0"/>
    </w:pPr>
    <w:rPr>
      <w:rFonts w:ascii="Verdana" w:hAnsi="Verdana" w:cs="Verdana"/>
      <w:b/>
      <w:b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A6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61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7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8403B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link w:val="Kopfzeile"/>
    <w:uiPriority w:val="99"/>
    <w:rsid w:val="0078403B"/>
    <w:rPr>
      <w:rFonts w:ascii="Arial" w:hAnsi="Arial" w:cs="Arial"/>
    </w:rPr>
  </w:style>
  <w:style w:type="paragraph" w:customStyle="1" w:styleId="abbildende">
    <w:name w:val="abbildende"/>
    <w:basedOn w:val="Standard"/>
    <w:rsid w:val="0078403B"/>
    <w:pPr>
      <w:spacing w:before="120"/>
    </w:pPr>
    <w:rPr>
      <w:rFonts w:ascii="Times" w:hAnsi="Times" w:cs="Times"/>
      <w:noProof/>
      <w:sz w:val="22"/>
      <w:szCs w:val="22"/>
    </w:rPr>
  </w:style>
  <w:style w:type="character" w:customStyle="1" w:styleId="berschrift1Zchn">
    <w:name w:val="Überschrift 1 Zchn"/>
    <w:link w:val="berschrift1"/>
    <w:uiPriority w:val="99"/>
    <w:rsid w:val="005A642C"/>
    <w:rPr>
      <w:rFonts w:ascii="Verdana" w:hAnsi="Verdana" w:cs="Verdana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9"/>
    <w:rsid w:val="005A642C"/>
    <w:rPr>
      <w:rFonts w:ascii="Arial" w:hAnsi="Arial" w:cs="Arial"/>
      <w:b/>
      <w:bCs/>
      <w:i/>
      <w:iCs/>
      <w:sz w:val="28"/>
      <w:szCs w:val="28"/>
    </w:rPr>
  </w:style>
  <w:style w:type="paragraph" w:styleId="Textkrper3">
    <w:name w:val="Body Text 3"/>
    <w:basedOn w:val="Standard"/>
    <w:link w:val="Textkrper3Zchn"/>
    <w:uiPriority w:val="99"/>
    <w:rsid w:val="005A642C"/>
    <w:pPr>
      <w:suppressAutoHyphens/>
    </w:pPr>
    <w:rPr>
      <w:rFonts w:ascii="Verdana" w:eastAsia="WenQuanYi Zen Hei" w:hAnsi="Verdana" w:cs="Verdana"/>
      <w:i/>
      <w:iCs/>
      <w:kern w:val="1"/>
      <w:sz w:val="20"/>
      <w:szCs w:val="20"/>
      <w:lang w:eastAsia="hi-IN" w:bidi="hi-IN"/>
    </w:rPr>
  </w:style>
  <w:style w:type="character" w:customStyle="1" w:styleId="Textkrper3Zchn">
    <w:name w:val="Textkörper 3 Zchn"/>
    <w:link w:val="Textkrper3"/>
    <w:uiPriority w:val="99"/>
    <w:rsid w:val="005A642C"/>
    <w:rPr>
      <w:rFonts w:ascii="Verdana" w:eastAsia="WenQuanYi Zen Hei" w:hAnsi="Verdana" w:cs="Verdana"/>
      <w:i/>
      <w:iCs/>
      <w:kern w:val="1"/>
      <w:lang w:eastAsia="hi-IN" w:bidi="hi-IN"/>
    </w:rPr>
  </w:style>
  <w:style w:type="paragraph" w:customStyle="1" w:styleId="vlabs2">
    <w:name w:val="vlabs2"/>
    <w:basedOn w:val="Standard"/>
    <w:uiPriority w:val="99"/>
    <w:rsid w:val="005A642C"/>
    <w:pPr>
      <w:tabs>
        <w:tab w:val="left" w:pos="426"/>
      </w:tabs>
      <w:spacing w:line="300" w:lineRule="atLeas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AMB-Flietext">
    <w:name w:val="AMB-Fließtext"/>
    <w:basedOn w:val="Standard"/>
    <w:uiPriority w:val="99"/>
    <w:qFormat/>
    <w:rsid w:val="005A642C"/>
    <w:pPr>
      <w:spacing w:line="210" w:lineRule="exact"/>
      <w:jc w:val="both"/>
    </w:pPr>
    <w:rPr>
      <w:rFonts w:ascii="Verdana" w:hAnsi="Verdana" w:cs="Verdan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61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7761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B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enabsatz">
    <w:name w:val="List Paragraph"/>
    <w:basedOn w:val="Standard"/>
    <w:uiPriority w:val="99"/>
    <w:qFormat/>
    <w:rsid w:val="00AA0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A642C"/>
    <w:pPr>
      <w:keepNext/>
      <w:outlineLvl w:val="0"/>
    </w:pPr>
    <w:rPr>
      <w:rFonts w:ascii="Verdana" w:hAnsi="Verdana" w:cs="Verdana"/>
      <w:b/>
      <w:b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A6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61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7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8403B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link w:val="Kopfzeile"/>
    <w:uiPriority w:val="99"/>
    <w:rsid w:val="0078403B"/>
    <w:rPr>
      <w:rFonts w:ascii="Arial" w:hAnsi="Arial" w:cs="Arial"/>
    </w:rPr>
  </w:style>
  <w:style w:type="paragraph" w:customStyle="1" w:styleId="abbildende">
    <w:name w:val="abbildende"/>
    <w:basedOn w:val="Standard"/>
    <w:rsid w:val="0078403B"/>
    <w:pPr>
      <w:spacing w:before="120"/>
    </w:pPr>
    <w:rPr>
      <w:rFonts w:ascii="Times" w:hAnsi="Times" w:cs="Times"/>
      <w:noProof/>
      <w:sz w:val="22"/>
      <w:szCs w:val="22"/>
    </w:rPr>
  </w:style>
  <w:style w:type="character" w:customStyle="1" w:styleId="berschrift1Zchn">
    <w:name w:val="Überschrift 1 Zchn"/>
    <w:link w:val="berschrift1"/>
    <w:uiPriority w:val="99"/>
    <w:rsid w:val="005A642C"/>
    <w:rPr>
      <w:rFonts w:ascii="Verdana" w:hAnsi="Verdana" w:cs="Verdana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9"/>
    <w:rsid w:val="005A642C"/>
    <w:rPr>
      <w:rFonts w:ascii="Arial" w:hAnsi="Arial" w:cs="Arial"/>
      <w:b/>
      <w:bCs/>
      <w:i/>
      <w:iCs/>
      <w:sz w:val="28"/>
      <w:szCs w:val="28"/>
    </w:rPr>
  </w:style>
  <w:style w:type="paragraph" w:styleId="Textkrper3">
    <w:name w:val="Body Text 3"/>
    <w:basedOn w:val="Standard"/>
    <w:link w:val="Textkrper3Zchn"/>
    <w:uiPriority w:val="99"/>
    <w:rsid w:val="005A642C"/>
    <w:pPr>
      <w:suppressAutoHyphens/>
    </w:pPr>
    <w:rPr>
      <w:rFonts w:ascii="Verdana" w:eastAsia="WenQuanYi Zen Hei" w:hAnsi="Verdana" w:cs="Verdana"/>
      <w:i/>
      <w:iCs/>
      <w:kern w:val="1"/>
      <w:sz w:val="20"/>
      <w:szCs w:val="20"/>
      <w:lang w:eastAsia="hi-IN" w:bidi="hi-IN"/>
    </w:rPr>
  </w:style>
  <w:style w:type="character" w:customStyle="1" w:styleId="Textkrper3Zchn">
    <w:name w:val="Textkörper 3 Zchn"/>
    <w:link w:val="Textkrper3"/>
    <w:uiPriority w:val="99"/>
    <w:rsid w:val="005A642C"/>
    <w:rPr>
      <w:rFonts w:ascii="Verdana" w:eastAsia="WenQuanYi Zen Hei" w:hAnsi="Verdana" w:cs="Verdana"/>
      <w:i/>
      <w:iCs/>
      <w:kern w:val="1"/>
      <w:lang w:eastAsia="hi-IN" w:bidi="hi-IN"/>
    </w:rPr>
  </w:style>
  <w:style w:type="paragraph" w:customStyle="1" w:styleId="vlabs2">
    <w:name w:val="vlabs2"/>
    <w:basedOn w:val="Standard"/>
    <w:uiPriority w:val="99"/>
    <w:rsid w:val="005A642C"/>
    <w:pPr>
      <w:tabs>
        <w:tab w:val="left" w:pos="426"/>
      </w:tabs>
      <w:spacing w:line="300" w:lineRule="atLeas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AMB-Flietext">
    <w:name w:val="AMB-Fließtext"/>
    <w:basedOn w:val="Standard"/>
    <w:uiPriority w:val="99"/>
    <w:qFormat/>
    <w:rsid w:val="005A642C"/>
    <w:pPr>
      <w:spacing w:line="210" w:lineRule="exact"/>
      <w:jc w:val="both"/>
    </w:pPr>
    <w:rPr>
      <w:rFonts w:ascii="Verdana" w:hAnsi="Verdana" w:cs="Verdan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61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7761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B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enabsatz">
    <w:name w:val="List Paragraph"/>
    <w:basedOn w:val="Standard"/>
    <w:uiPriority w:val="99"/>
    <w:qFormat/>
    <w:rsid w:val="00AA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Äquivalenztabelle für den Pflicht- und Wahlpflichtbereich: Ordnungen 2005 zu Modulverzeichnissen 2008; Stand April 2008</vt:lpstr>
    </vt:vector>
  </TitlesOfParts>
  <Company> Datm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Äquivalenztabelle für den Pflicht- und Wahlpflichtbereich: Ordnungen 2005 zu Modulverzeichnissen 2008; Stand April 2008</dc:title>
  <dc:subject/>
  <dc:creator>kummerou</dc:creator>
  <cp:keywords/>
  <dc:description/>
  <cp:lastModifiedBy>Udo Kummerow</cp:lastModifiedBy>
  <cp:revision>6</cp:revision>
  <dcterms:created xsi:type="dcterms:W3CDTF">2014-05-07T12:31:00Z</dcterms:created>
  <dcterms:modified xsi:type="dcterms:W3CDTF">2014-08-14T08:48:00Z</dcterms:modified>
</cp:coreProperties>
</file>