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1B7" w:rsidRDefault="00C871B7" w:rsidP="00923C87">
      <w:pPr>
        <w:pStyle w:val="Absender"/>
        <w:pBdr>
          <w:bottom w:val="single" w:sz="6" w:space="1" w:color="auto"/>
        </w:pBdr>
        <w:rPr>
          <w:sz w:val="16"/>
          <w:szCs w:val="16"/>
        </w:rPr>
      </w:pPr>
      <w:bookmarkStart w:id="0" w:name="Absender"/>
    </w:p>
    <w:p w:rsidR="00923C87" w:rsidRPr="00C871B7" w:rsidRDefault="007A60E9" w:rsidP="00923C87">
      <w:pPr>
        <w:pStyle w:val="Absender"/>
        <w:pBdr>
          <w:bottom w:val="single" w:sz="6" w:space="1" w:color="auto"/>
        </w:pBdr>
        <w:rPr>
          <w:spacing w:val="5"/>
          <w:sz w:val="16"/>
          <w:szCs w:val="16"/>
        </w:rPr>
      </w:pPr>
      <w:r w:rsidRPr="00C871B7">
        <w:rPr>
          <w:spacing w:val="5"/>
          <w:sz w:val="16"/>
          <w:szCs w:val="16"/>
        </w:rPr>
        <w:t>Department für Agrarökonomie</w:t>
      </w:r>
      <w:r w:rsidR="00C871B7" w:rsidRPr="00C871B7">
        <w:rPr>
          <w:spacing w:val="5"/>
          <w:sz w:val="16"/>
          <w:szCs w:val="16"/>
        </w:rPr>
        <w:t xml:space="preserve"> </w:t>
      </w:r>
      <w:r w:rsidR="00B61E84" w:rsidRPr="00C871B7">
        <w:rPr>
          <w:spacing w:val="5"/>
          <w:sz w:val="16"/>
          <w:szCs w:val="16"/>
        </w:rPr>
        <w:t xml:space="preserve"> </w:t>
      </w:r>
      <w:r w:rsidR="00923C87" w:rsidRPr="00C871B7">
        <w:rPr>
          <w:spacing w:val="5"/>
          <w:sz w:val="16"/>
          <w:szCs w:val="16"/>
        </w:rPr>
        <w:t>|</w:t>
      </w:r>
      <w:r w:rsidR="00C871B7" w:rsidRPr="00C871B7">
        <w:rPr>
          <w:spacing w:val="5"/>
          <w:sz w:val="16"/>
          <w:szCs w:val="16"/>
        </w:rPr>
        <w:t xml:space="preserve"> </w:t>
      </w:r>
      <w:r w:rsidR="00923C87" w:rsidRPr="00C871B7">
        <w:rPr>
          <w:spacing w:val="5"/>
          <w:sz w:val="16"/>
          <w:szCs w:val="16"/>
        </w:rPr>
        <w:t xml:space="preserve"> F</w:t>
      </w:r>
      <w:r w:rsidRPr="00C871B7">
        <w:rPr>
          <w:spacing w:val="5"/>
          <w:sz w:val="16"/>
          <w:szCs w:val="16"/>
        </w:rPr>
        <w:t>achgebiet Ressourcenökonomie</w:t>
      </w:r>
      <w:r w:rsidR="00923C87" w:rsidRPr="00C871B7">
        <w:rPr>
          <w:spacing w:val="5"/>
          <w:sz w:val="16"/>
          <w:szCs w:val="16"/>
        </w:rPr>
        <w:t xml:space="preserve"> </w:t>
      </w:r>
      <w:r w:rsidR="00C871B7" w:rsidRPr="00C871B7">
        <w:rPr>
          <w:spacing w:val="5"/>
          <w:sz w:val="16"/>
          <w:szCs w:val="16"/>
        </w:rPr>
        <w:t xml:space="preserve"> </w:t>
      </w:r>
      <w:r w:rsidR="00923C87" w:rsidRPr="00C871B7">
        <w:rPr>
          <w:spacing w:val="5"/>
          <w:sz w:val="16"/>
          <w:szCs w:val="16"/>
        </w:rPr>
        <w:t>|</w:t>
      </w:r>
      <w:r w:rsidR="00C871B7" w:rsidRPr="00C871B7">
        <w:rPr>
          <w:spacing w:val="5"/>
          <w:sz w:val="16"/>
          <w:szCs w:val="16"/>
        </w:rPr>
        <w:t xml:space="preserve"> </w:t>
      </w:r>
      <w:r w:rsidR="00923C87" w:rsidRPr="00C871B7">
        <w:rPr>
          <w:spacing w:val="5"/>
          <w:sz w:val="16"/>
          <w:szCs w:val="16"/>
        </w:rPr>
        <w:t xml:space="preserve"> </w:t>
      </w:r>
      <w:r w:rsidRPr="00C871B7">
        <w:rPr>
          <w:spacing w:val="5"/>
          <w:sz w:val="16"/>
          <w:szCs w:val="16"/>
        </w:rPr>
        <w:t>Prof. Dr. Dr. h.c. Konrad Hagedorn</w:t>
      </w:r>
      <w:bookmarkEnd w:id="0"/>
    </w:p>
    <w:p w:rsidR="00210CCA" w:rsidRDefault="008757FF" w:rsidP="008757FF">
      <w:pPr>
        <w:jc w:val="right"/>
        <w:rPr>
          <w:rFonts w:ascii="Verdana" w:hAnsi="Verdana"/>
          <w:sz w:val="16"/>
          <w:szCs w:val="16"/>
          <w:lang w:val="de-DE"/>
        </w:rPr>
      </w:pPr>
      <w:r w:rsidRPr="008757FF">
        <w:rPr>
          <w:rFonts w:ascii="Verdana" w:hAnsi="Verdana"/>
          <w:sz w:val="16"/>
          <w:szCs w:val="16"/>
          <w:lang w:val="de-DE"/>
        </w:rPr>
        <w:fldChar w:fldCharType="begin"/>
      </w:r>
      <w:r w:rsidRPr="008757FF">
        <w:rPr>
          <w:rFonts w:ascii="Verdana" w:hAnsi="Verdana"/>
          <w:sz w:val="16"/>
          <w:szCs w:val="16"/>
          <w:lang w:val="de-DE"/>
        </w:rPr>
        <w:instrText xml:space="preserve"> TIME \@ "dd.MM.yyyy" </w:instrText>
      </w:r>
      <w:r w:rsidRPr="008757FF">
        <w:rPr>
          <w:rFonts w:ascii="Verdana" w:hAnsi="Verdana"/>
          <w:sz w:val="16"/>
          <w:szCs w:val="16"/>
          <w:lang w:val="de-DE"/>
        </w:rPr>
        <w:fldChar w:fldCharType="separate"/>
      </w:r>
      <w:r w:rsidR="004C55BC">
        <w:rPr>
          <w:rFonts w:ascii="Verdana" w:hAnsi="Verdana"/>
          <w:noProof/>
          <w:sz w:val="16"/>
          <w:szCs w:val="16"/>
          <w:lang w:val="de-DE"/>
        </w:rPr>
        <w:t>19.01.2011</w:t>
      </w:r>
      <w:r w:rsidRPr="008757FF">
        <w:rPr>
          <w:rFonts w:ascii="Verdana" w:hAnsi="Verdana"/>
          <w:sz w:val="16"/>
          <w:szCs w:val="16"/>
          <w:lang w:val="de-DE"/>
        </w:rPr>
        <w:fldChar w:fldCharType="end"/>
      </w:r>
    </w:p>
    <w:p w:rsidR="00B21D19" w:rsidRDefault="00B21D19" w:rsidP="008757FF">
      <w:pPr>
        <w:jc w:val="right"/>
        <w:rPr>
          <w:rFonts w:ascii="Verdana" w:hAnsi="Verdana"/>
          <w:sz w:val="16"/>
          <w:szCs w:val="16"/>
          <w:lang w:val="de-DE"/>
        </w:rPr>
      </w:pPr>
    </w:p>
    <w:p w:rsidR="00491D24" w:rsidRPr="00F367CE" w:rsidRDefault="00F367CE" w:rsidP="00371415">
      <w:pPr>
        <w:autoSpaceDE w:val="0"/>
        <w:autoSpaceDN w:val="0"/>
        <w:adjustRightInd w:val="0"/>
        <w:jc w:val="center"/>
        <w:rPr>
          <w:rFonts w:ascii="Verdana" w:hAnsi="Verdana" w:cs="Courier New"/>
          <w:sz w:val="20"/>
          <w:szCs w:val="20"/>
          <w:lang w:val="de-DE" w:eastAsia="de-DE"/>
        </w:rPr>
      </w:pPr>
      <w:r w:rsidRPr="00371415">
        <w:rPr>
          <w:rFonts w:ascii="Arial" w:hAnsi="Arial" w:cs="Arial"/>
          <w:b/>
          <w:bCs/>
          <w:sz w:val="22"/>
          <w:szCs w:val="22"/>
          <w:lang w:val="de-DE" w:eastAsia="de-DE"/>
        </w:rPr>
        <w:t>Proposal for a Master Thes</w:t>
      </w:r>
      <w:r w:rsidR="00860C31">
        <w:rPr>
          <w:rFonts w:ascii="Arial" w:hAnsi="Arial" w:cs="Arial"/>
          <w:b/>
          <w:bCs/>
          <w:sz w:val="22"/>
          <w:szCs w:val="22"/>
          <w:lang w:val="de-DE" w:eastAsia="de-DE"/>
        </w:rPr>
        <w:t>i</w:t>
      </w:r>
      <w:r w:rsidRPr="00371415">
        <w:rPr>
          <w:rFonts w:ascii="Arial" w:hAnsi="Arial" w:cs="Arial"/>
          <w:b/>
          <w:bCs/>
          <w:sz w:val="22"/>
          <w:szCs w:val="22"/>
          <w:lang w:val="de-DE" w:eastAsia="de-DE"/>
        </w:rPr>
        <w:t>s</w:t>
      </w:r>
    </w:p>
    <w:p w:rsidR="00371415" w:rsidRDefault="00371415" w:rsidP="00371415">
      <w:pPr>
        <w:autoSpaceDE w:val="0"/>
        <w:autoSpaceDN w:val="0"/>
        <w:adjustRightInd w:val="0"/>
        <w:rPr>
          <w:rFonts w:ascii="Verdana" w:hAnsi="Verdana" w:cs="Courier New"/>
          <w:b/>
          <w:bCs/>
          <w:i/>
          <w:iCs/>
          <w:sz w:val="20"/>
          <w:szCs w:val="20"/>
          <w:lang w:val="de-DE" w:eastAsia="de-DE"/>
        </w:rPr>
      </w:pPr>
    </w:p>
    <w:p w:rsidR="00371415" w:rsidRPr="00860C31" w:rsidRDefault="00371415" w:rsidP="00371415">
      <w:pPr>
        <w:autoSpaceDE w:val="0"/>
        <w:autoSpaceDN w:val="0"/>
        <w:adjustRightInd w:val="0"/>
        <w:rPr>
          <w:rFonts w:ascii="Arial" w:hAnsi="Arial" w:cs="Arial"/>
          <w:b/>
          <w:sz w:val="20"/>
          <w:szCs w:val="20"/>
          <w:lang w:eastAsia="de-DE"/>
        </w:rPr>
      </w:pPr>
      <w:r w:rsidRPr="00860C31">
        <w:rPr>
          <w:rFonts w:ascii="Arial" w:hAnsi="Arial" w:cs="Arial"/>
          <w:b/>
          <w:bCs/>
          <w:i/>
          <w:iCs/>
          <w:sz w:val="20"/>
          <w:szCs w:val="20"/>
          <w:lang w:eastAsia="de-DE"/>
        </w:rPr>
        <w:t>Title</w:t>
      </w:r>
      <w:r w:rsidR="00860C31">
        <w:rPr>
          <w:rFonts w:ascii="Arial" w:hAnsi="Arial" w:cs="Arial"/>
          <w:b/>
          <w:bCs/>
          <w:i/>
          <w:iCs/>
          <w:sz w:val="20"/>
          <w:szCs w:val="20"/>
          <w:lang w:eastAsia="de-DE"/>
        </w:rPr>
        <w:t xml:space="preserve">: </w:t>
      </w:r>
      <w:r w:rsidR="007650E5" w:rsidRPr="007650E5">
        <w:rPr>
          <w:rFonts w:ascii="Arial" w:hAnsi="Arial" w:cs="Arial"/>
          <w:b/>
          <w:bCs/>
          <w:iCs/>
          <w:sz w:val="20"/>
          <w:szCs w:val="20"/>
          <w:lang w:eastAsia="de-DE"/>
        </w:rPr>
        <w:t>Recent changes in</w:t>
      </w:r>
      <w:r w:rsidR="007650E5">
        <w:rPr>
          <w:rFonts w:ascii="Arial" w:hAnsi="Arial" w:cs="Arial"/>
          <w:b/>
          <w:bCs/>
          <w:i/>
          <w:iCs/>
          <w:sz w:val="20"/>
          <w:szCs w:val="20"/>
          <w:lang w:eastAsia="de-DE"/>
        </w:rPr>
        <w:t xml:space="preserve"> </w:t>
      </w:r>
      <w:r w:rsidR="004C55BC">
        <w:rPr>
          <w:rFonts w:ascii="Arial" w:hAnsi="Arial" w:cs="Arial"/>
          <w:b/>
          <w:sz w:val="20"/>
          <w:szCs w:val="20"/>
          <w:lang w:eastAsia="de-DE"/>
        </w:rPr>
        <w:t>i</w:t>
      </w:r>
      <w:r w:rsidR="007650E5">
        <w:rPr>
          <w:rFonts w:ascii="Arial" w:hAnsi="Arial" w:cs="Arial"/>
          <w:b/>
          <w:sz w:val="20"/>
          <w:szCs w:val="20"/>
          <w:lang w:eastAsia="de-DE"/>
        </w:rPr>
        <w:t>nternational river basin management on the Iberian Peninsula between Spain and Portugal</w:t>
      </w:r>
    </w:p>
    <w:p w:rsidR="00371415" w:rsidRPr="00860C31" w:rsidRDefault="00371415" w:rsidP="00371415">
      <w:pPr>
        <w:autoSpaceDE w:val="0"/>
        <w:autoSpaceDN w:val="0"/>
        <w:adjustRightInd w:val="0"/>
        <w:rPr>
          <w:rFonts w:ascii="Arial" w:hAnsi="Arial" w:cs="Arial"/>
          <w:sz w:val="16"/>
          <w:szCs w:val="16"/>
          <w:lang w:eastAsia="de-DE"/>
        </w:rPr>
      </w:pPr>
    </w:p>
    <w:p w:rsidR="00371415" w:rsidRPr="00860C31" w:rsidRDefault="00371415" w:rsidP="00371415">
      <w:pPr>
        <w:autoSpaceDE w:val="0"/>
        <w:autoSpaceDN w:val="0"/>
        <w:adjustRightInd w:val="0"/>
        <w:rPr>
          <w:rFonts w:ascii="Arial" w:hAnsi="Arial" w:cs="Arial"/>
          <w:b/>
          <w:bCs/>
          <w:i/>
          <w:iCs/>
          <w:sz w:val="20"/>
          <w:szCs w:val="20"/>
          <w:lang w:eastAsia="de-DE"/>
        </w:rPr>
      </w:pPr>
      <w:r w:rsidRPr="00860C31">
        <w:rPr>
          <w:rFonts w:ascii="Arial" w:hAnsi="Arial" w:cs="Arial"/>
          <w:b/>
          <w:bCs/>
          <w:i/>
          <w:iCs/>
          <w:sz w:val="20"/>
          <w:szCs w:val="20"/>
          <w:lang w:eastAsia="de-DE"/>
        </w:rPr>
        <w:t xml:space="preserve">Background of the research </w:t>
      </w:r>
    </w:p>
    <w:p w:rsidR="00371415" w:rsidRPr="00AA1AC6" w:rsidRDefault="007650E5" w:rsidP="00371415">
      <w:pPr>
        <w:autoSpaceDE w:val="0"/>
        <w:autoSpaceDN w:val="0"/>
        <w:adjustRightInd w:val="0"/>
        <w:rPr>
          <w:rFonts w:ascii="Arial" w:hAnsi="Arial" w:cs="Arial"/>
          <w:sz w:val="20"/>
          <w:szCs w:val="20"/>
          <w:lang w:eastAsia="de-DE"/>
        </w:rPr>
      </w:pPr>
      <w:r>
        <w:rPr>
          <w:rFonts w:ascii="Arial" w:hAnsi="Arial" w:cs="Arial"/>
          <w:sz w:val="20"/>
          <w:szCs w:val="20"/>
          <w:lang w:eastAsia="de-DE"/>
        </w:rPr>
        <w:t xml:space="preserve">Spain and Portugal are members of the European Union and share several rivers. In the case of the Minho, Douro and Tejo Portugal is downstream, in the case of the </w:t>
      </w:r>
      <w:r w:rsidR="00C66418">
        <w:rPr>
          <w:rFonts w:ascii="Arial" w:hAnsi="Arial" w:cs="Arial"/>
          <w:sz w:val="20"/>
          <w:szCs w:val="20"/>
          <w:lang w:eastAsia="de-DE"/>
        </w:rPr>
        <w:t xml:space="preserve">southern-most </w:t>
      </w:r>
      <w:r>
        <w:rPr>
          <w:rFonts w:ascii="Arial" w:hAnsi="Arial" w:cs="Arial"/>
          <w:sz w:val="20"/>
          <w:szCs w:val="20"/>
          <w:lang w:eastAsia="de-DE"/>
        </w:rPr>
        <w:t xml:space="preserve">Guadiana it is up- and downstream. </w:t>
      </w:r>
      <w:r w:rsidR="00C66418">
        <w:rPr>
          <w:rFonts w:ascii="Arial" w:hAnsi="Arial" w:cs="Arial"/>
          <w:sz w:val="20"/>
          <w:szCs w:val="20"/>
          <w:lang w:eastAsia="de-DE"/>
        </w:rPr>
        <w:t xml:space="preserve">Both countries face significant problems in implementing the European Water Framework Directive (WFD) as waters are intensely used. Water quantity as well as water quality establish important management problems. The problem constellation significantly varies in-between rivers. </w:t>
      </w:r>
      <w:r w:rsidR="0073014A">
        <w:rPr>
          <w:rFonts w:ascii="Arial" w:hAnsi="Arial" w:cs="Arial"/>
          <w:sz w:val="20"/>
          <w:szCs w:val="20"/>
          <w:lang w:eastAsia="de-DE"/>
        </w:rPr>
        <w:t>Water quantity is most disputed in the southernmost Guadiana river. Agricultural uses and hydropower are among the most important uses of water in the Iberian rivers. In 1998 Spain and Portugal agreed the Convention of Albufeira, which established a provisional flow regime, and created structures through which disputes between Spain and Portugal were to be settled and through which water management was to be coordinated</w:t>
      </w:r>
      <w:r w:rsidR="007D3957">
        <w:rPr>
          <w:rFonts w:ascii="Arial" w:hAnsi="Arial" w:cs="Arial"/>
          <w:sz w:val="20"/>
          <w:szCs w:val="20"/>
          <w:lang w:eastAsia="de-DE"/>
        </w:rPr>
        <w:t xml:space="preserve"> (Thiel, 2000 &amp; 2004)</w:t>
      </w:r>
      <w:r w:rsidR="0073014A">
        <w:rPr>
          <w:rFonts w:ascii="Arial" w:hAnsi="Arial" w:cs="Arial"/>
          <w:sz w:val="20"/>
          <w:szCs w:val="20"/>
          <w:lang w:eastAsia="de-DE"/>
        </w:rPr>
        <w:t>. Never the less, the so called CADC (Commission for the Accompaniment and Development of the Convention of Albufeira) was only of limited success so far and its development is characterized by ups and downs whose underlying reasons are not yet clear. The research that is proposed here is to reconstruct and explain the development of the CADC and</w:t>
      </w:r>
      <w:r w:rsidR="004C55BC">
        <w:rPr>
          <w:rFonts w:ascii="Arial" w:hAnsi="Arial" w:cs="Arial"/>
          <w:sz w:val="20"/>
          <w:szCs w:val="20"/>
          <w:lang w:eastAsia="de-DE"/>
        </w:rPr>
        <w:t>, possibly,</w:t>
      </w:r>
      <w:r w:rsidR="0073014A">
        <w:rPr>
          <w:rFonts w:ascii="Arial" w:hAnsi="Arial" w:cs="Arial"/>
          <w:sz w:val="20"/>
          <w:szCs w:val="20"/>
          <w:lang w:eastAsia="de-DE"/>
        </w:rPr>
        <w:t xml:space="preserve"> subject it to a limited comparison to transboundary river basin management in the case of the Elbe, which Germany and the Czech Republic share. Background data on the latter will be provided by the supervisor. </w:t>
      </w:r>
    </w:p>
    <w:p w:rsidR="00371415" w:rsidRPr="00860C31" w:rsidRDefault="00371415" w:rsidP="00371415">
      <w:pPr>
        <w:autoSpaceDE w:val="0"/>
        <w:autoSpaceDN w:val="0"/>
        <w:adjustRightInd w:val="0"/>
        <w:rPr>
          <w:rFonts w:ascii="Arial" w:hAnsi="Arial" w:cs="Arial"/>
          <w:b/>
          <w:bCs/>
          <w:i/>
          <w:iCs/>
          <w:sz w:val="16"/>
          <w:szCs w:val="16"/>
          <w:lang w:eastAsia="de-DE"/>
        </w:rPr>
      </w:pPr>
    </w:p>
    <w:p w:rsidR="00371415" w:rsidRPr="00860C31" w:rsidRDefault="00371415" w:rsidP="00371415">
      <w:pPr>
        <w:autoSpaceDE w:val="0"/>
        <w:autoSpaceDN w:val="0"/>
        <w:adjustRightInd w:val="0"/>
        <w:rPr>
          <w:rFonts w:ascii="Arial" w:hAnsi="Arial" w:cs="Arial"/>
          <w:b/>
          <w:bCs/>
          <w:i/>
          <w:iCs/>
          <w:sz w:val="20"/>
          <w:szCs w:val="20"/>
          <w:lang w:eastAsia="de-DE"/>
        </w:rPr>
      </w:pPr>
      <w:r w:rsidRPr="00860C31">
        <w:rPr>
          <w:rFonts w:ascii="Arial" w:hAnsi="Arial" w:cs="Arial"/>
          <w:b/>
          <w:bCs/>
          <w:i/>
          <w:iCs/>
          <w:sz w:val="20"/>
          <w:szCs w:val="20"/>
          <w:lang w:eastAsia="de-DE"/>
        </w:rPr>
        <w:t>Aims of the call for research:</w:t>
      </w:r>
    </w:p>
    <w:p w:rsidR="00371415" w:rsidRPr="00E81EF4" w:rsidRDefault="007D3957" w:rsidP="007D3957">
      <w:pPr>
        <w:autoSpaceDE w:val="0"/>
        <w:autoSpaceDN w:val="0"/>
        <w:adjustRightInd w:val="0"/>
        <w:rPr>
          <w:rFonts w:ascii="Arial" w:hAnsi="Arial" w:cs="Arial"/>
          <w:sz w:val="20"/>
          <w:szCs w:val="20"/>
          <w:lang w:eastAsia="de-DE"/>
        </w:rPr>
      </w:pPr>
      <w:r>
        <w:rPr>
          <w:rFonts w:ascii="Arial" w:hAnsi="Arial" w:cs="Arial"/>
          <w:sz w:val="20"/>
          <w:szCs w:val="20"/>
          <w:lang w:eastAsia="de-DE"/>
        </w:rPr>
        <w:t xml:space="preserve">The aim of the research is to understand the setting for transboundary river basin management on the Iberian Peninsula, to reconstruct its recent history, to explain the performance of the formal and informal institutions involved and to evaluate it. The evaluation is specifically to address the challenges posed by the European Water Framework Directive. </w:t>
      </w:r>
    </w:p>
    <w:p w:rsidR="00371415" w:rsidRPr="00860C31" w:rsidRDefault="00371415" w:rsidP="00371415">
      <w:pPr>
        <w:autoSpaceDE w:val="0"/>
        <w:autoSpaceDN w:val="0"/>
        <w:adjustRightInd w:val="0"/>
        <w:rPr>
          <w:rFonts w:ascii="Arial" w:hAnsi="Arial" w:cs="Arial"/>
          <w:sz w:val="16"/>
          <w:szCs w:val="16"/>
          <w:lang w:eastAsia="de-DE"/>
        </w:rPr>
      </w:pPr>
    </w:p>
    <w:p w:rsidR="00371415" w:rsidRPr="00860C31" w:rsidRDefault="00371415" w:rsidP="00371415">
      <w:pPr>
        <w:autoSpaceDE w:val="0"/>
        <w:autoSpaceDN w:val="0"/>
        <w:adjustRightInd w:val="0"/>
        <w:rPr>
          <w:rFonts w:ascii="Arial" w:hAnsi="Arial" w:cs="Arial"/>
          <w:b/>
          <w:bCs/>
          <w:i/>
          <w:iCs/>
          <w:sz w:val="20"/>
          <w:szCs w:val="20"/>
          <w:lang w:eastAsia="de-DE"/>
        </w:rPr>
      </w:pPr>
      <w:r w:rsidRPr="00860C31">
        <w:rPr>
          <w:rFonts w:ascii="Arial" w:hAnsi="Arial" w:cs="Arial"/>
          <w:b/>
          <w:bCs/>
          <w:i/>
          <w:iCs/>
          <w:sz w:val="20"/>
          <w:szCs w:val="20"/>
          <w:lang w:eastAsia="de-DE"/>
        </w:rPr>
        <w:t>Methods</w:t>
      </w:r>
    </w:p>
    <w:p w:rsidR="00860C31" w:rsidRDefault="00371415" w:rsidP="00371415">
      <w:pPr>
        <w:autoSpaceDE w:val="0"/>
        <w:autoSpaceDN w:val="0"/>
        <w:adjustRightInd w:val="0"/>
        <w:rPr>
          <w:rFonts w:ascii="Arial" w:hAnsi="Arial" w:cs="Arial"/>
          <w:sz w:val="20"/>
          <w:szCs w:val="20"/>
          <w:lang w:eastAsia="de-DE"/>
        </w:rPr>
      </w:pPr>
      <w:r w:rsidRPr="00860C31">
        <w:rPr>
          <w:rFonts w:ascii="Arial" w:hAnsi="Arial" w:cs="Arial"/>
          <w:sz w:val="20"/>
          <w:szCs w:val="20"/>
          <w:lang w:eastAsia="de-DE"/>
        </w:rPr>
        <w:t xml:space="preserve">It is expected that semi-structured expert interviews </w:t>
      </w:r>
      <w:r w:rsidR="007D3957">
        <w:rPr>
          <w:rFonts w:ascii="Arial" w:hAnsi="Arial" w:cs="Arial"/>
          <w:sz w:val="20"/>
          <w:szCs w:val="20"/>
          <w:lang w:eastAsia="de-DE"/>
        </w:rPr>
        <w:t>will have to be carried out with Spanish and Portuguese officials and NGO representatives and experts as we</w:t>
      </w:r>
      <w:r w:rsidR="004C55BC">
        <w:rPr>
          <w:rFonts w:ascii="Arial" w:hAnsi="Arial" w:cs="Arial"/>
          <w:sz w:val="20"/>
          <w:szCs w:val="20"/>
          <w:lang w:eastAsia="de-DE"/>
        </w:rPr>
        <w:t>ll as grey literature and newspa</w:t>
      </w:r>
      <w:r w:rsidR="007D3957">
        <w:rPr>
          <w:rFonts w:ascii="Arial" w:hAnsi="Arial" w:cs="Arial"/>
          <w:sz w:val="20"/>
          <w:szCs w:val="20"/>
          <w:lang w:eastAsia="de-DE"/>
        </w:rPr>
        <w:t xml:space="preserve">per cuttings will have to be evaluated. </w:t>
      </w:r>
    </w:p>
    <w:p w:rsidR="007D3957" w:rsidRPr="00860C31" w:rsidRDefault="007D3957" w:rsidP="00371415">
      <w:pPr>
        <w:autoSpaceDE w:val="0"/>
        <w:autoSpaceDN w:val="0"/>
        <w:adjustRightInd w:val="0"/>
        <w:rPr>
          <w:rFonts w:ascii="Arial" w:hAnsi="Arial" w:cs="Arial"/>
          <w:sz w:val="16"/>
          <w:szCs w:val="16"/>
          <w:lang w:eastAsia="de-DE"/>
        </w:rPr>
      </w:pPr>
    </w:p>
    <w:p w:rsidR="00371415" w:rsidRPr="00860C31" w:rsidRDefault="00860C31" w:rsidP="00371415">
      <w:pPr>
        <w:autoSpaceDE w:val="0"/>
        <w:autoSpaceDN w:val="0"/>
        <w:adjustRightInd w:val="0"/>
        <w:rPr>
          <w:rFonts w:ascii="Arial" w:hAnsi="Arial" w:cs="Arial"/>
          <w:b/>
          <w:bCs/>
          <w:i/>
          <w:iCs/>
          <w:sz w:val="20"/>
          <w:szCs w:val="20"/>
          <w:lang w:eastAsia="de-DE"/>
        </w:rPr>
      </w:pPr>
      <w:r>
        <w:rPr>
          <w:rFonts w:ascii="Arial" w:hAnsi="Arial" w:cs="Arial"/>
          <w:b/>
          <w:bCs/>
          <w:i/>
          <w:iCs/>
          <w:sz w:val="20"/>
          <w:szCs w:val="20"/>
          <w:lang w:eastAsia="de-DE"/>
        </w:rPr>
        <w:t xml:space="preserve">Relationship to partners and support offered </w:t>
      </w:r>
    </w:p>
    <w:p w:rsidR="00371415" w:rsidRPr="00860C31" w:rsidRDefault="00371415" w:rsidP="00371415">
      <w:pPr>
        <w:autoSpaceDE w:val="0"/>
        <w:autoSpaceDN w:val="0"/>
        <w:adjustRightInd w:val="0"/>
        <w:rPr>
          <w:rFonts w:ascii="Arial" w:hAnsi="Arial" w:cs="Arial"/>
          <w:sz w:val="20"/>
          <w:szCs w:val="20"/>
          <w:lang w:eastAsia="de-DE"/>
        </w:rPr>
      </w:pPr>
      <w:r w:rsidRPr="00860C31">
        <w:rPr>
          <w:rFonts w:ascii="Arial" w:hAnsi="Arial" w:cs="Arial"/>
          <w:sz w:val="20"/>
          <w:szCs w:val="20"/>
          <w:lang w:eastAsia="de-DE"/>
        </w:rPr>
        <w:t>The Division of Resource Economics has ample contacts in the region</w:t>
      </w:r>
      <w:r w:rsidR="007D3957">
        <w:rPr>
          <w:rFonts w:ascii="Arial" w:hAnsi="Arial" w:cs="Arial"/>
          <w:sz w:val="20"/>
          <w:szCs w:val="20"/>
          <w:lang w:eastAsia="de-DE"/>
        </w:rPr>
        <w:t xml:space="preserve">, including with some of the main individuals involved into the CADC. These </w:t>
      </w:r>
      <w:r w:rsidRPr="00860C31">
        <w:rPr>
          <w:rFonts w:ascii="Arial" w:hAnsi="Arial" w:cs="Arial"/>
          <w:sz w:val="20"/>
          <w:szCs w:val="20"/>
          <w:lang w:eastAsia="de-DE"/>
        </w:rPr>
        <w:t xml:space="preserve">will be put at the disposal of Master students that want to undertake this research. Nevertheless, Master Students will </w:t>
      </w:r>
      <w:r w:rsidR="007D3957">
        <w:rPr>
          <w:rFonts w:ascii="Arial" w:hAnsi="Arial" w:cs="Arial"/>
          <w:sz w:val="20"/>
          <w:szCs w:val="20"/>
          <w:lang w:eastAsia="de-DE"/>
        </w:rPr>
        <w:t xml:space="preserve">themselves </w:t>
      </w:r>
      <w:r w:rsidRPr="00860C31">
        <w:rPr>
          <w:rFonts w:ascii="Arial" w:hAnsi="Arial" w:cs="Arial"/>
          <w:sz w:val="20"/>
          <w:szCs w:val="20"/>
          <w:lang w:eastAsia="de-DE"/>
        </w:rPr>
        <w:t>be in charge of all major decisions throughout their research. Close collaborative assistance on all stage</w:t>
      </w:r>
      <w:r w:rsidR="004C55BC">
        <w:rPr>
          <w:rFonts w:ascii="Arial" w:hAnsi="Arial" w:cs="Arial"/>
          <w:sz w:val="20"/>
          <w:szCs w:val="20"/>
          <w:lang w:eastAsia="de-DE"/>
        </w:rPr>
        <w:t xml:space="preserve">s of the research, incl. theory and </w:t>
      </w:r>
      <w:r w:rsidRPr="00860C31">
        <w:rPr>
          <w:rFonts w:ascii="Arial" w:hAnsi="Arial" w:cs="Arial"/>
          <w:sz w:val="20"/>
          <w:szCs w:val="20"/>
          <w:lang w:eastAsia="de-DE"/>
        </w:rPr>
        <w:t>framework</w:t>
      </w:r>
      <w:r w:rsidR="004C55BC">
        <w:rPr>
          <w:rFonts w:ascii="Arial" w:hAnsi="Arial" w:cs="Arial"/>
          <w:sz w:val="20"/>
          <w:szCs w:val="20"/>
          <w:lang w:eastAsia="de-DE"/>
        </w:rPr>
        <w:t xml:space="preserve"> development</w:t>
      </w:r>
      <w:r w:rsidRPr="00860C31">
        <w:rPr>
          <w:rFonts w:ascii="Arial" w:hAnsi="Arial" w:cs="Arial"/>
          <w:sz w:val="20"/>
          <w:szCs w:val="20"/>
          <w:lang w:eastAsia="de-DE"/>
        </w:rPr>
        <w:t xml:space="preserve">, data gathering and analysis is offered. In addition, support in finding financial means, and for </w:t>
      </w:r>
      <w:r w:rsidR="007D3957">
        <w:rPr>
          <w:rFonts w:ascii="Arial" w:hAnsi="Arial" w:cs="Arial"/>
          <w:sz w:val="20"/>
          <w:szCs w:val="20"/>
          <w:lang w:eastAsia="de-DE"/>
        </w:rPr>
        <w:t xml:space="preserve">jointly </w:t>
      </w:r>
      <w:r w:rsidRPr="00860C31">
        <w:rPr>
          <w:rFonts w:ascii="Arial" w:hAnsi="Arial" w:cs="Arial"/>
          <w:sz w:val="20"/>
          <w:szCs w:val="20"/>
          <w:lang w:eastAsia="de-DE"/>
        </w:rPr>
        <w:t xml:space="preserve">publishing the results of the study, if they are of sufficient quality, will be provided. </w:t>
      </w:r>
    </w:p>
    <w:p w:rsidR="00860C31" w:rsidRPr="00860C31" w:rsidRDefault="00860C31" w:rsidP="00371415">
      <w:pPr>
        <w:autoSpaceDE w:val="0"/>
        <w:autoSpaceDN w:val="0"/>
        <w:adjustRightInd w:val="0"/>
        <w:rPr>
          <w:rFonts w:ascii="Arial" w:hAnsi="Arial" w:cs="Arial"/>
          <w:b/>
          <w:bCs/>
          <w:i/>
          <w:iCs/>
          <w:sz w:val="16"/>
          <w:szCs w:val="16"/>
          <w:lang w:eastAsia="de-DE"/>
        </w:rPr>
      </w:pPr>
    </w:p>
    <w:p w:rsidR="00371415" w:rsidRPr="00860C31" w:rsidRDefault="00371415" w:rsidP="00371415">
      <w:pPr>
        <w:autoSpaceDE w:val="0"/>
        <w:autoSpaceDN w:val="0"/>
        <w:adjustRightInd w:val="0"/>
        <w:rPr>
          <w:rFonts w:ascii="Arial" w:hAnsi="Arial" w:cs="Arial"/>
          <w:sz w:val="20"/>
          <w:szCs w:val="20"/>
          <w:lang w:eastAsia="de-DE"/>
        </w:rPr>
      </w:pPr>
      <w:r w:rsidRPr="00860C31">
        <w:rPr>
          <w:rFonts w:ascii="Arial" w:hAnsi="Arial" w:cs="Arial"/>
          <w:b/>
          <w:bCs/>
          <w:i/>
          <w:iCs/>
          <w:sz w:val="20"/>
          <w:szCs w:val="20"/>
          <w:lang w:eastAsia="de-DE"/>
        </w:rPr>
        <w:t>Prerequisites:</w:t>
      </w:r>
      <w:r w:rsidR="00860C31">
        <w:rPr>
          <w:rFonts w:ascii="Arial" w:hAnsi="Arial" w:cs="Arial"/>
          <w:b/>
          <w:bCs/>
          <w:i/>
          <w:iCs/>
          <w:sz w:val="20"/>
          <w:szCs w:val="20"/>
          <w:lang w:eastAsia="de-DE"/>
        </w:rPr>
        <w:t xml:space="preserve"> </w:t>
      </w:r>
      <w:r w:rsidRPr="00860C31">
        <w:rPr>
          <w:rFonts w:ascii="Arial" w:hAnsi="Arial" w:cs="Arial"/>
          <w:sz w:val="20"/>
          <w:szCs w:val="20"/>
          <w:lang w:eastAsia="de-DE"/>
        </w:rPr>
        <w:t xml:space="preserve">Sufficiently good command of Spanish </w:t>
      </w:r>
      <w:r w:rsidR="007D3957">
        <w:rPr>
          <w:rFonts w:ascii="Arial" w:hAnsi="Arial" w:cs="Arial"/>
          <w:sz w:val="20"/>
          <w:szCs w:val="20"/>
          <w:lang w:eastAsia="de-DE"/>
        </w:rPr>
        <w:t xml:space="preserve">and English </w:t>
      </w:r>
      <w:r w:rsidRPr="00860C31">
        <w:rPr>
          <w:rFonts w:ascii="Arial" w:hAnsi="Arial" w:cs="Arial"/>
          <w:sz w:val="20"/>
          <w:szCs w:val="20"/>
          <w:lang w:eastAsia="de-DE"/>
        </w:rPr>
        <w:t>in order to maintain conversation.</w:t>
      </w:r>
    </w:p>
    <w:p w:rsidR="007D3957" w:rsidRDefault="007D3957" w:rsidP="00371415">
      <w:pPr>
        <w:autoSpaceDE w:val="0"/>
        <w:autoSpaceDN w:val="0"/>
        <w:adjustRightInd w:val="0"/>
        <w:rPr>
          <w:rFonts w:ascii="Arial" w:hAnsi="Arial" w:cs="Arial"/>
          <w:b/>
          <w:bCs/>
          <w:i/>
          <w:sz w:val="20"/>
          <w:szCs w:val="20"/>
          <w:lang w:eastAsia="de-DE"/>
        </w:rPr>
      </w:pPr>
    </w:p>
    <w:p w:rsidR="00371415" w:rsidRDefault="00371415" w:rsidP="00371415">
      <w:pPr>
        <w:autoSpaceDE w:val="0"/>
        <w:autoSpaceDN w:val="0"/>
        <w:adjustRightInd w:val="0"/>
        <w:rPr>
          <w:rFonts w:ascii="Arial" w:hAnsi="Arial" w:cs="Arial"/>
          <w:sz w:val="20"/>
          <w:szCs w:val="20"/>
          <w:lang w:eastAsia="de-DE"/>
        </w:rPr>
      </w:pPr>
      <w:r w:rsidRPr="00860C31">
        <w:rPr>
          <w:rFonts w:ascii="Arial" w:hAnsi="Arial" w:cs="Arial"/>
          <w:b/>
          <w:bCs/>
          <w:i/>
          <w:sz w:val="20"/>
          <w:szCs w:val="20"/>
          <w:lang w:eastAsia="de-DE"/>
        </w:rPr>
        <w:t>Starting date</w:t>
      </w:r>
      <w:r w:rsidR="00860C31">
        <w:rPr>
          <w:rFonts w:ascii="Arial" w:hAnsi="Arial" w:cs="Arial"/>
          <w:b/>
          <w:bCs/>
          <w:sz w:val="20"/>
          <w:szCs w:val="20"/>
          <w:lang w:eastAsia="de-DE"/>
        </w:rPr>
        <w:t xml:space="preserve">: </w:t>
      </w:r>
      <w:r w:rsidR="00CB7640" w:rsidRPr="00CB7640">
        <w:rPr>
          <w:rFonts w:ascii="Arial" w:hAnsi="Arial" w:cs="Arial"/>
          <w:bCs/>
          <w:sz w:val="20"/>
          <w:szCs w:val="20"/>
          <w:lang w:eastAsia="de-DE"/>
        </w:rPr>
        <w:t>According to needs of the study programme.</w:t>
      </w:r>
      <w:r w:rsidR="00CB7640">
        <w:rPr>
          <w:rFonts w:ascii="Arial" w:hAnsi="Arial" w:cs="Arial"/>
          <w:b/>
          <w:bCs/>
          <w:sz w:val="20"/>
          <w:szCs w:val="20"/>
          <w:lang w:eastAsia="de-DE"/>
        </w:rPr>
        <w:t xml:space="preserve"> </w:t>
      </w:r>
      <w:r w:rsidR="00CB7640">
        <w:rPr>
          <w:rFonts w:ascii="Arial" w:hAnsi="Arial" w:cs="Arial"/>
          <w:sz w:val="20"/>
          <w:szCs w:val="20"/>
          <w:lang w:eastAsia="de-DE"/>
        </w:rPr>
        <w:t>Time to receive funding for travelling should be allowed before the study is undertaken.</w:t>
      </w:r>
    </w:p>
    <w:p w:rsidR="007D3957" w:rsidRPr="00860C31" w:rsidRDefault="007D3957" w:rsidP="00371415">
      <w:pPr>
        <w:autoSpaceDE w:val="0"/>
        <w:autoSpaceDN w:val="0"/>
        <w:adjustRightInd w:val="0"/>
        <w:rPr>
          <w:rFonts w:ascii="Arial" w:hAnsi="Arial" w:cs="Arial"/>
          <w:sz w:val="20"/>
          <w:szCs w:val="20"/>
          <w:lang w:eastAsia="de-DE"/>
        </w:rPr>
      </w:pPr>
    </w:p>
    <w:p w:rsidR="00371415" w:rsidRPr="00860C31" w:rsidRDefault="00371415" w:rsidP="00371415">
      <w:pPr>
        <w:autoSpaceDE w:val="0"/>
        <w:autoSpaceDN w:val="0"/>
        <w:adjustRightInd w:val="0"/>
        <w:rPr>
          <w:rFonts w:ascii="Arial" w:hAnsi="Arial" w:cs="Arial"/>
          <w:b/>
          <w:bCs/>
          <w:sz w:val="20"/>
          <w:szCs w:val="20"/>
          <w:lang w:eastAsia="de-DE"/>
        </w:rPr>
      </w:pPr>
      <w:r w:rsidRPr="00860C31">
        <w:rPr>
          <w:rFonts w:ascii="Arial" w:hAnsi="Arial" w:cs="Arial"/>
          <w:b/>
          <w:bCs/>
          <w:sz w:val="20"/>
          <w:szCs w:val="20"/>
          <w:lang w:eastAsia="de-DE"/>
        </w:rPr>
        <w:t>If you are interested, please contact</w:t>
      </w:r>
      <w:r w:rsidR="007A6A4B">
        <w:rPr>
          <w:rFonts w:ascii="Arial" w:hAnsi="Arial" w:cs="Arial"/>
          <w:b/>
          <w:bCs/>
          <w:sz w:val="20"/>
          <w:szCs w:val="20"/>
          <w:lang w:eastAsia="de-DE"/>
        </w:rPr>
        <w:t xml:space="preserve"> as “Advisor”</w:t>
      </w:r>
      <w:r w:rsidRPr="00860C31">
        <w:rPr>
          <w:rFonts w:ascii="Arial" w:hAnsi="Arial" w:cs="Arial"/>
          <w:b/>
          <w:bCs/>
          <w:sz w:val="20"/>
          <w:szCs w:val="20"/>
          <w:lang w:eastAsia="de-DE"/>
        </w:rPr>
        <w:t>:</w:t>
      </w:r>
    </w:p>
    <w:p w:rsidR="00371415" w:rsidRPr="007A6A4B" w:rsidRDefault="00371415" w:rsidP="00371415">
      <w:pPr>
        <w:autoSpaceDE w:val="0"/>
        <w:autoSpaceDN w:val="0"/>
        <w:adjustRightInd w:val="0"/>
        <w:rPr>
          <w:rFonts w:ascii="Arial" w:hAnsi="Arial" w:cs="Arial"/>
          <w:sz w:val="20"/>
          <w:szCs w:val="20"/>
          <w:lang w:eastAsia="de-DE"/>
        </w:rPr>
      </w:pPr>
      <w:r w:rsidRPr="00860C31">
        <w:rPr>
          <w:rFonts w:ascii="Arial" w:hAnsi="Arial" w:cs="Arial"/>
          <w:sz w:val="20"/>
          <w:szCs w:val="20"/>
          <w:lang w:eastAsia="de-DE"/>
        </w:rPr>
        <w:t>Dr. Andreas Thiel</w:t>
      </w:r>
      <w:r w:rsidR="00E81EF4">
        <w:rPr>
          <w:rFonts w:ascii="Arial" w:hAnsi="Arial" w:cs="Arial"/>
          <w:sz w:val="20"/>
          <w:szCs w:val="20"/>
          <w:lang w:eastAsia="de-DE"/>
        </w:rPr>
        <w:t xml:space="preserve"> - </w:t>
      </w:r>
      <w:r w:rsidRPr="007A6A4B">
        <w:rPr>
          <w:rFonts w:ascii="Arial" w:hAnsi="Arial" w:cs="Arial"/>
          <w:sz w:val="20"/>
          <w:szCs w:val="20"/>
          <w:lang w:eastAsia="de-DE"/>
        </w:rPr>
        <w:t xml:space="preserve">Email: </w:t>
      </w:r>
      <w:hyperlink r:id="rId6" w:history="1">
        <w:r w:rsidRPr="007A6A4B">
          <w:rPr>
            <w:rFonts w:ascii="Arial" w:hAnsi="Arial" w:cs="Arial"/>
            <w:sz w:val="20"/>
            <w:szCs w:val="20"/>
            <w:lang w:eastAsia="de-DE"/>
          </w:rPr>
          <w:t>a.thiel@staff.hu-berlin.de</w:t>
        </w:r>
      </w:hyperlink>
    </w:p>
    <w:p w:rsidR="00371415" w:rsidRPr="00860C31" w:rsidRDefault="00371415" w:rsidP="00371415">
      <w:pPr>
        <w:autoSpaceDE w:val="0"/>
        <w:autoSpaceDN w:val="0"/>
        <w:adjustRightInd w:val="0"/>
        <w:rPr>
          <w:rFonts w:ascii="Arial" w:hAnsi="Arial" w:cs="Arial"/>
          <w:sz w:val="20"/>
          <w:szCs w:val="20"/>
          <w:lang w:val="de-DE" w:eastAsia="de-DE"/>
        </w:rPr>
      </w:pPr>
      <w:r w:rsidRPr="00860C31">
        <w:rPr>
          <w:rFonts w:ascii="Arial" w:hAnsi="Arial" w:cs="Arial"/>
          <w:sz w:val="20"/>
          <w:szCs w:val="20"/>
          <w:lang w:val="de-DE" w:eastAsia="de-DE"/>
        </w:rPr>
        <w:t>Phone: 0049(0)30-2093-6068</w:t>
      </w:r>
    </w:p>
    <w:p w:rsidR="00491D24" w:rsidRPr="00371415" w:rsidRDefault="00371415" w:rsidP="00491D24">
      <w:pPr>
        <w:autoSpaceDE w:val="0"/>
        <w:autoSpaceDN w:val="0"/>
        <w:adjustRightInd w:val="0"/>
        <w:rPr>
          <w:rFonts w:ascii="Verdana" w:hAnsi="Verdana" w:cs="Courier New"/>
          <w:sz w:val="20"/>
          <w:szCs w:val="20"/>
          <w:lang w:val="de-DE" w:eastAsia="de-DE"/>
        </w:rPr>
      </w:pPr>
      <w:r w:rsidRPr="00860C31">
        <w:rPr>
          <w:rFonts w:ascii="Arial" w:hAnsi="Arial" w:cs="Arial"/>
          <w:sz w:val="20"/>
          <w:szCs w:val="20"/>
          <w:lang w:val="de-DE" w:eastAsia="de-DE"/>
        </w:rPr>
        <w:t>Office: 1.10, Philippstraße 13, Haus 12 – Humboldt-Universität zu Berlin</w:t>
      </w:r>
    </w:p>
    <w:sectPr w:rsidR="00491D24" w:rsidRPr="00371415" w:rsidSect="00B21D19">
      <w:headerReference w:type="first" r:id="rId7"/>
      <w:pgSz w:w="11906" w:h="16838"/>
      <w:pgMar w:top="1418"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87D" w:rsidRDefault="0094587D" w:rsidP="00514BC5">
      <w:r>
        <w:separator/>
      </w:r>
    </w:p>
  </w:endnote>
  <w:endnote w:type="continuationSeparator" w:id="0">
    <w:p w:rsidR="0094587D" w:rsidRDefault="0094587D" w:rsidP="00514B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87D" w:rsidRDefault="0094587D" w:rsidP="00514BC5">
      <w:r>
        <w:separator/>
      </w:r>
    </w:p>
  </w:footnote>
  <w:footnote w:type="continuationSeparator" w:id="0">
    <w:p w:rsidR="0094587D" w:rsidRDefault="0094587D" w:rsidP="00514B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AC6" w:rsidRDefault="004C55BC">
    <w:pPr>
      <w:pStyle w:val="Kopfzeile"/>
    </w:pPr>
    <w:r>
      <w:rPr>
        <w:noProof/>
        <w:lang w:val="de-DE" w:eastAsia="de-DE"/>
      </w:rPr>
      <w:drawing>
        <wp:anchor distT="0" distB="0" distL="114300" distR="114300" simplePos="0" relativeHeight="251658752" behindDoc="1" locked="0" layoutInCell="1" allowOverlap="1">
          <wp:simplePos x="0" y="0"/>
          <wp:positionH relativeFrom="column">
            <wp:posOffset>-40005</wp:posOffset>
          </wp:positionH>
          <wp:positionV relativeFrom="paragraph">
            <wp:posOffset>311150</wp:posOffset>
          </wp:positionV>
          <wp:extent cx="4601210" cy="161925"/>
          <wp:effectExtent l="19050" t="0" r="8890" b="0"/>
          <wp:wrapTight wrapText="bothSides">
            <wp:wrapPolygon edited="0">
              <wp:start x="-89" y="0"/>
              <wp:lineTo x="-89" y="20329"/>
              <wp:lineTo x="21642" y="20329"/>
              <wp:lineTo x="21642" y="0"/>
              <wp:lineTo x="-89" y="0"/>
            </wp:wrapPolygon>
          </wp:wrapTight>
          <wp:docPr id="10" name="Bild 10" descr="schrift_s_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chrift_s_600dpi"/>
                  <pic:cNvPicPr>
                    <a:picLocks noChangeAspect="1" noChangeArrowheads="1"/>
                  </pic:cNvPicPr>
                </pic:nvPicPr>
                <pic:blipFill>
                  <a:blip r:embed="rId1"/>
                  <a:srcRect/>
                  <a:stretch>
                    <a:fillRect/>
                  </a:stretch>
                </pic:blipFill>
                <pic:spPr bwMode="auto">
                  <a:xfrm>
                    <a:off x="0" y="0"/>
                    <a:ext cx="4601210" cy="161925"/>
                  </a:xfrm>
                  <a:prstGeom prst="rect">
                    <a:avLst/>
                  </a:prstGeom>
                  <a:noFill/>
                  <a:ln w="9525">
                    <a:noFill/>
                    <a:miter lim="800000"/>
                    <a:headEnd/>
                    <a:tailEnd/>
                  </a:ln>
                </pic:spPr>
              </pic:pic>
            </a:graphicData>
          </a:graphic>
        </wp:anchor>
      </w:drawing>
    </w:r>
    <w:r w:rsidR="00AA1AC6">
      <w:rPr>
        <w:noProof/>
        <w:lang w:val="de-DE" w:eastAsia="de-DE"/>
      </w:rPr>
      <w:pict>
        <v:shapetype id="_x0000_t202" coordsize="21600,21600" o:spt="202" path="m,l,21600r21600,l21600,xe">
          <v:stroke joinstyle="miter"/>
          <v:path gradientshapeok="t" o:connecttype="rect"/>
        </v:shapetype>
        <v:shape id="_x0000_s2057" type="#_x0000_t202" style="position:absolute;margin-left:-11.45pt;margin-top:43.7pt;width:393.3pt;height:23.3pt;z-index:251657728;mso-position-horizontal-relative:text;mso-position-vertical-relative:text" filled="f" stroked="f">
          <v:textbox style="mso-next-textbox:#_x0000_s2057">
            <w:txbxContent>
              <w:p w:rsidR="00AA1AC6" w:rsidRPr="007A60E9" w:rsidRDefault="00AA1AC6" w:rsidP="00DF7E00">
                <w:pPr>
                  <w:pStyle w:val="Kopfzeile"/>
                  <w:rPr>
                    <w:caps/>
                    <w:spacing w:val="2"/>
                    <w:sz w:val="28"/>
                    <w:szCs w:val="28"/>
                  </w:rPr>
                </w:pPr>
                <w:r w:rsidRPr="007A60E9">
                  <w:rPr>
                    <w:caps/>
                    <w:spacing w:val="2"/>
                    <w:sz w:val="28"/>
                    <w:szCs w:val="28"/>
                    <w:lang w:val="de-DE"/>
                  </w:rPr>
                  <w:t>Landwirtschaftlich</w:t>
                </w:r>
                <w:r>
                  <w:rPr>
                    <w:caps/>
                    <w:spacing w:val="2"/>
                    <w:sz w:val="28"/>
                    <w:szCs w:val="28"/>
                    <w:lang w:val="de-DE"/>
                  </w:rPr>
                  <w:t xml:space="preserve"> </w:t>
                </w:r>
                <w:r w:rsidRPr="007A60E9">
                  <w:rPr>
                    <w:caps/>
                    <w:spacing w:val="2"/>
                    <w:sz w:val="28"/>
                    <w:szCs w:val="28"/>
                    <w:lang w:val="de-DE"/>
                  </w:rPr>
                  <w:t>-</w:t>
                </w:r>
                <w:r>
                  <w:rPr>
                    <w:caps/>
                    <w:spacing w:val="2"/>
                    <w:sz w:val="28"/>
                    <w:szCs w:val="28"/>
                    <w:lang w:val="de-DE"/>
                  </w:rPr>
                  <w:t xml:space="preserve"> </w:t>
                </w:r>
                <w:r w:rsidRPr="007A60E9">
                  <w:rPr>
                    <w:caps/>
                    <w:spacing w:val="2"/>
                    <w:sz w:val="28"/>
                    <w:szCs w:val="28"/>
                    <w:lang w:val="de-DE"/>
                  </w:rPr>
                  <w:t>Gärtnerische Fakultät</w:t>
                </w:r>
              </w:p>
            </w:txbxContent>
          </v:textbox>
          <w10:wrap type="square"/>
        </v:shape>
      </w:pict>
    </w:r>
    <w:r>
      <w:rPr>
        <w:noProof/>
        <w:lang w:val="de-DE" w:eastAsia="de-DE"/>
      </w:rPr>
      <w:drawing>
        <wp:anchor distT="0" distB="0" distL="114300" distR="114300" simplePos="0" relativeHeight="251656704" behindDoc="1" locked="0" layoutInCell="1" allowOverlap="1">
          <wp:simplePos x="0" y="0"/>
          <wp:positionH relativeFrom="column">
            <wp:posOffset>4741545</wp:posOffset>
          </wp:positionH>
          <wp:positionV relativeFrom="paragraph">
            <wp:posOffset>635</wp:posOffset>
          </wp:positionV>
          <wp:extent cx="1031240" cy="1017905"/>
          <wp:effectExtent l="19050" t="0" r="0" b="0"/>
          <wp:wrapTight wrapText="bothSides">
            <wp:wrapPolygon edited="0">
              <wp:start x="-399" y="0"/>
              <wp:lineTo x="-399" y="21021"/>
              <wp:lineTo x="21547" y="21021"/>
              <wp:lineTo x="21547" y="0"/>
              <wp:lineTo x="-399" y="0"/>
            </wp:wrapPolygon>
          </wp:wrapTight>
          <wp:docPr id="8" name="Bild 8" descr="logo_s_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_s_600dpi"/>
                  <pic:cNvPicPr>
                    <a:picLocks noChangeAspect="1" noChangeArrowheads="1"/>
                  </pic:cNvPicPr>
                </pic:nvPicPr>
                <pic:blipFill>
                  <a:blip r:embed="rId2"/>
                  <a:srcRect/>
                  <a:stretch>
                    <a:fillRect/>
                  </a:stretch>
                </pic:blipFill>
                <pic:spPr bwMode="auto">
                  <a:xfrm>
                    <a:off x="0" y="0"/>
                    <a:ext cx="1031240" cy="1017905"/>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attachedTemplate r:id="rId1"/>
  <w:stylePaneFormatFilter w:val="3F01"/>
  <w:defaultTabStop w:val="708"/>
  <w:hyphenationZone w:val="425"/>
  <w:drawingGridHorizontalSpacing w:val="57"/>
  <w:drawingGridVerticalSpacing w:val="57"/>
  <w:characterSpacingControl w:val="doNotCompress"/>
  <w:hdrShapeDefaults>
    <o:shapedefaults v:ext="edit" spidmax="3074">
      <o:colormenu v:ext="edit" fillcolor="none" strokecolor="none"/>
    </o:shapedefaults>
    <o:shapelayout v:ext="edit">
      <o:idmap v:ext="edit" data="2"/>
    </o:shapelayout>
  </w:hdrShapeDefaults>
  <w:footnotePr>
    <w:footnote w:id="-1"/>
    <w:footnote w:id="0"/>
  </w:footnotePr>
  <w:endnotePr>
    <w:endnote w:id="-1"/>
    <w:endnote w:id="0"/>
  </w:endnotePr>
  <w:compat/>
  <w:rsids>
    <w:rsidRoot w:val="00491D24"/>
    <w:rsid w:val="00000137"/>
    <w:rsid w:val="00001C81"/>
    <w:rsid w:val="0000569F"/>
    <w:rsid w:val="000103AF"/>
    <w:rsid w:val="00011E7C"/>
    <w:rsid w:val="000135B6"/>
    <w:rsid w:val="00013AFE"/>
    <w:rsid w:val="0001691C"/>
    <w:rsid w:val="000222EA"/>
    <w:rsid w:val="00033E1D"/>
    <w:rsid w:val="00033F2F"/>
    <w:rsid w:val="00034166"/>
    <w:rsid w:val="00036EEA"/>
    <w:rsid w:val="000372BB"/>
    <w:rsid w:val="0004076A"/>
    <w:rsid w:val="00046E4C"/>
    <w:rsid w:val="000504B9"/>
    <w:rsid w:val="00050E1F"/>
    <w:rsid w:val="00053153"/>
    <w:rsid w:val="000553F3"/>
    <w:rsid w:val="00056E2B"/>
    <w:rsid w:val="00061C67"/>
    <w:rsid w:val="00062EF1"/>
    <w:rsid w:val="00063411"/>
    <w:rsid w:val="00063DFB"/>
    <w:rsid w:val="00063F76"/>
    <w:rsid w:val="00064B4B"/>
    <w:rsid w:val="00067911"/>
    <w:rsid w:val="00073FA3"/>
    <w:rsid w:val="00074024"/>
    <w:rsid w:val="00075EA6"/>
    <w:rsid w:val="000855C1"/>
    <w:rsid w:val="00092821"/>
    <w:rsid w:val="00094E0C"/>
    <w:rsid w:val="000A4484"/>
    <w:rsid w:val="000A473C"/>
    <w:rsid w:val="000B6B51"/>
    <w:rsid w:val="000B7B12"/>
    <w:rsid w:val="000B7C89"/>
    <w:rsid w:val="000B7DEE"/>
    <w:rsid w:val="000C151A"/>
    <w:rsid w:val="000C473A"/>
    <w:rsid w:val="000C793E"/>
    <w:rsid w:val="000D18CB"/>
    <w:rsid w:val="000D35A0"/>
    <w:rsid w:val="000D6260"/>
    <w:rsid w:val="000D683C"/>
    <w:rsid w:val="000D7FEE"/>
    <w:rsid w:val="000E0A23"/>
    <w:rsid w:val="000E1C90"/>
    <w:rsid w:val="000E3010"/>
    <w:rsid w:val="000E52E4"/>
    <w:rsid w:val="000F2D07"/>
    <w:rsid w:val="000F5BB7"/>
    <w:rsid w:val="00101B41"/>
    <w:rsid w:val="00106505"/>
    <w:rsid w:val="001116D3"/>
    <w:rsid w:val="00111B92"/>
    <w:rsid w:val="00114ACD"/>
    <w:rsid w:val="00117C21"/>
    <w:rsid w:val="00121338"/>
    <w:rsid w:val="00122691"/>
    <w:rsid w:val="0012338C"/>
    <w:rsid w:val="00124945"/>
    <w:rsid w:val="001307BD"/>
    <w:rsid w:val="001354D5"/>
    <w:rsid w:val="00135B6B"/>
    <w:rsid w:val="00141A81"/>
    <w:rsid w:val="00144ED1"/>
    <w:rsid w:val="00154755"/>
    <w:rsid w:val="00157782"/>
    <w:rsid w:val="001640D0"/>
    <w:rsid w:val="00166B6E"/>
    <w:rsid w:val="0017481B"/>
    <w:rsid w:val="0018072C"/>
    <w:rsid w:val="00182726"/>
    <w:rsid w:val="00185097"/>
    <w:rsid w:val="001857D6"/>
    <w:rsid w:val="0018766B"/>
    <w:rsid w:val="001877F1"/>
    <w:rsid w:val="00190245"/>
    <w:rsid w:val="001902CE"/>
    <w:rsid w:val="00190AAF"/>
    <w:rsid w:val="0019572F"/>
    <w:rsid w:val="00196CEB"/>
    <w:rsid w:val="00196F2B"/>
    <w:rsid w:val="001A2B40"/>
    <w:rsid w:val="001A60D6"/>
    <w:rsid w:val="001B01A1"/>
    <w:rsid w:val="001B2873"/>
    <w:rsid w:val="001B2D5B"/>
    <w:rsid w:val="001B670E"/>
    <w:rsid w:val="001C28A2"/>
    <w:rsid w:val="001C2A45"/>
    <w:rsid w:val="001C3C9F"/>
    <w:rsid w:val="001C5659"/>
    <w:rsid w:val="001D3BE4"/>
    <w:rsid w:val="001D7D4D"/>
    <w:rsid w:val="001E1B90"/>
    <w:rsid w:val="001E1F49"/>
    <w:rsid w:val="001E3BEB"/>
    <w:rsid w:val="001E4458"/>
    <w:rsid w:val="001E5AEA"/>
    <w:rsid w:val="001F1777"/>
    <w:rsid w:val="001F1CDE"/>
    <w:rsid w:val="001F3700"/>
    <w:rsid w:val="001F4555"/>
    <w:rsid w:val="001F5CB5"/>
    <w:rsid w:val="001F7EB8"/>
    <w:rsid w:val="00200F4C"/>
    <w:rsid w:val="00203A3C"/>
    <w:rsid w:val="00207F0D"/>
    <w:rsid w:val="00210CCA"/>
    <w:rsid w:val="002133BA"/>
    <w:rsid w:val="00215B45"/>
    <w:rsid w:val="0021609F"/>
    <w:rsid w:val="00216529"/>
    <w:rsid w:val="00220D44"/>
    <w:rsid w:val="00220FAA"/>
    <w:rsid w:val="00222040"/>
    <w:rsid w:val="00223BCD"/>
    <w:rsid w:val="00226CFD"/>
    <w:rsid w:val="0022703F"/>
    <w:rsid w:val="00227B37"/>
    <w:rsid w:val="00234358"/>
    <w:rsid w:val="00234F2D"/>
    <w:rsid w:val="00235F74"/>
    <w:rsid w:val="002368C0"/>
    <w:rsid w:val="00236ADE"/>
    <w:rsid w:val="00242074"/>
    <w:rsid w:val="002435B6"/>
    <w:rsid w:val="00247772"/>
    <w:rsid w:val="00250F59"/>
    <w:rsid w:val="00253614"/>
    <w:rsid w:val="00253DB7"/>
    <w:rsid w:val="00254460"/>
    <w:rsid w:val="00254D0D"/>
    <w:rsid w:val="00255766"/>
    <w:rsid w:val="002560BE"/>
    <w:rsid w:val="0025680C"/>
    <w:rsid w:val="00256E73"/>
    <w:rsid w:val="00260F3B"/>
    <w:rsid w:val="00266056"/>
    <w:rsid w:val="00266462"/>
    <w:rsid w:val="0026759E"/>
    <w:rsid w:val="0027236B"/>
    <w:rsid w:val="0027295D"/>
    <w:rsid w:val="0027525A"/>
    <w:rsid w:val="00276558"/>
    <w:rsid w:val="00276D7A"/>
    <w:rsid w:val="002775A0"/>
    <w:rsid w:val="00282622"/>
    <w:rsid w:val="00283204"/>
    <w:rsid w:val="002832BE"/>
    <w:rsid w:val="0028582C"/>
    <w:rsid w:val="0028734B"/>
    <w:rsid w:val="002900E5"/>
    <w:rsid w:val="002929C9"/>
    <w:rsid w:val="0029510A"/>
    <w:rsid w:val="002A0D1D"/>
    <w:rsid w:val="002A54D4"/>
    <w:rsid w:val="002A5D68"/>
    <w:rsid w:val="002A6517"/>
    <w:rsid w:val="002B2C43"/>
    <w:rsid w:val="002B425B"/>
    <w:rsid w:val="002B427C"/>
    <w:rsid w:val="002B74F8"/>
    <w:rsid w:val="002C0803"/>
    <w:rsid w:val="002C453A"/>
    <w:rsid w:val="002C5F9D"/>
    <w:rsid w:val="002C6B8B"/>
    <w:rsid w:val="002D4002"/>
    <w:rsid w:val="002D5A05"/>
    <w:rsid w:val="002D73F9"/>
    <w:rsid w:val="002E347D"/>
    <w:rsid w:val="002E3D65"/>
    <w:rsid w:val="002E563E"/>
    <w:rsid w:val="002F0100"/>
    <w:rsid w:val="002F24EF"/>
    <w:rsid w:val="002F4D2C"/>
    <w:rsid w:val="002F79EF"/>
    <w:rsid w:val="00302A03"/>
    <w:rsid w:val="00304822"/>
    <w:rsid w:val="00304CE5"/>
    <w:rsid w:val="00307AE3"/>
    <w:rsid w:val="00310445"/>
    <w:rsid w:val="0031735C"/>
    <w:rsid w:val="00320EAA"/>
    <w:rsid w:val="00332028"/>
    <w:rsid w:val="00335E2D"/>
    <w:rsid w:val="0033722F"/>
    <w:rsid w:val="0034343B"/>
    <w:rsid w:val="003439D8"/>
    <w:rsid w:val="00350230"/>
    <w:rsid w:val="00351E8E"/>
    <w:rsid w:val="00352404"/>
    <w:rsid w:val="00360F71"/>
    <w:rsid w:val="00371415"/>
    <w:rsid w:val="0037471A"/>
    <w:rsid w:val="00375BBE"/>
    <w:rsid w:val="003764E7"/>
    <w:rsid w:val="00383A51"/>
    <w:rsid w:val="00392D3C"/>
    <w:rsid w:val="003931CE"/>
    <w:rsid w:val="003A049A"/>
    <w:rsid w:val="003A50AF"/>
    <w:rsid w:val="003A64CC"/>
    <w:rsid w:val="003B2D2E"/>
    <w:rsid w:val="003B66B9"/>
    <w:rsid w:val="003C1F79"/>
    <w:rsid w:val="003E3012"/>
    <w:rsid w:val="003E71B1"/>
    <w:rsid w:val="003F2555"/>
    <w:rsid w:val="003F43E6"/>
    <w:rsid w:val="003F46C1"/>
    <w:rsid w:val="003F7787"/>
    <w:rsid w:val="00401148"/>
    <w:rsid w:val="00401DCC"/>
    <w:rsid w:val="0040750D"/>
    <w:rsid w:val="00410F6E"/>
    <w:rsid w:val="004152D1"/>
    <w:rsid w:val="00416E14"/>
    <w:rsid w:val="00420B05"/>
    <w:rsid w:val="00421F3F"/>
    <w:rsid w:val="004232B7"/>
    <w:rsid w:val="00424BD7"/>
    <w:rsid w:val="0042518C"/>
    <w:rsid w:val="004369B2"/>
    <w:rsid w:val="00441375"/>
    <w:rsid w:val="00447F90"/>
    <w:rsid w:val="00453DF7"/>
    <w:rsid w:val="0046104F"/>
    <w:rsid w:val="00462371"/>
    <w:rsid w:val="00467A29"/>
    <w:rsid w:val="00471A0A"/>
    <w:rsid w:val="00472952"/>
    <w:rsid w:val="004734AA"/>
    <w:rsid w:val="00474491"/>
    <w:rsid w:val="00482897"/>
    <w:rsid w:val="004855AC"/>
    <w:rsid w:val="00485B0C"/>
    <w:rsid w:val="00486455"/>
    <w:rsid w:val="004872FE"/>
    <w:rsid w:val="00491D24"/>
    <w:rsid w:val="00492707"/>
    <w:rsid w:val="004A6E62"/>
    <w:rsid w:val="004A72BE"/>
    <w:rsid w:val="004A7802"/>
    <w:rsid w:val="004B0973"/>
    <w:rsid w:val="004B6979"/>
    <w:rsid w:val="004C068F"/>
    <w:rsid w:val="004C0A06"/>
    <w:rsid w:val="004C3683"/>
    <w:rsid w:val="004C55BC"/>
    <w:rsid w:val="004C58CE"/>
    <w:rsid w:val="004C7B17"/>
    <w:rsid w:val="004D6A33"/>
    <w:rsid w:val="004D78EA"/>
    <w:rsid w:val="004E6A4C"/>
    <w:rsid w:val="004E7B5F"/>
    <w:rsid w:val="004F33C0"/>
    <w:rsid w:val="004F4E66"/>
    <w:rsid w:val="004F5046"/>
    <w:rsid w:val="00503CDE"/>
    <w:rsid w:val="0050460F"/>
    <w:rsid w:val="00510CCB"/>
    <w:rsid w:val="00514BC5"/>
    <w:rsid w:val="00520166"/>
    <w:rsid w:val="0052060D"/>
    <w:rsid w:val="00521FA5"/>
    <w:rsid w:val="00525E06"/>
    <w:rsid w:val="005279DD"/>
    <w:rsid w:val="00533ACD"/>
    <w:rsid w:val="005364FF"/>
    <w:rsid w:val="005371EB"/>
    <w:rsid w:val="005426D5"/>
    <w:rsid w:val="00545D62"/>
    <w:rsid w:val="00546B31"/>
    <w:rsid w:val="005475A4"/>
    <w:rsid w:val="00547C7A"/>
    <w:rsid w:val="00550FD4"/>
    <w:rsid w:val="00551704"/>
    <w:rsid w:val="005528C7"/>
    <w:rsid w:val="00554425"/>
    <w:rsid w:val="00554FF2"/>
    <w:rsid w:val="005562F2"/>
    <w:rsid w:val="00556BBD"/>
    <w:rsid w:val="005722BC"/>
    <w:rsid w:val="00580E26"/>
    <w:rsid w:val="00585700"/>
    <w:rsid w:val="00590214"/>
    <w:rsid w:val="00591EEE"/>
    <w:rsid w:val="00593B20"/>
    <w:rsid w:val="0059702D"/>
    <w:rsid w:val="005A63AD"/>
    <w:rsid w:val="005B3735"/>
    <w:rsid w:val="005B4C74"/>
    <w:rsid w:val="005B703A"/>
    <w:rsid w:val="005C0D53"/>
    <w:rsid w:val="005C3D9B"/>
    <w:rsid w:val="005C7B41"/>
    <w:rsid w:val="005D05D1"/>
    <w:rsid w:val="005D2A5C"/>
    <w:rsid w:val="005D35EC"/>
    <w:rsid w:val="005D4212"/>
    <w:rsid w:val="005E0F05"/>
    <w:rsid w:val="005E28E1"/>
    <w:rsid w:val="005E7087"/>
    <w:rsid w:val="005F34BE"/>
    <w:rsid w:val="005F4A5C"/>
    <w:rsid w:val="005F6055"/>
    <w:rsid w:val="005F7B5A"/>
    <w:rsid w:val="005F7B6E"/>
    <w:rsid w:val="006046F5"/>
    <w:rsid w:val="00616952"/>
    <w:rsid w:val="00622A19"/>
    <w:rsid w:val="00626534"/>
    <w:rsid w:val="00632ED6"/>
    <w:rsid w:val="006346EA"/>
    <w:rsid w:val="006460EA"/>
    <w:rsid w:val="00650771"/>
    <w:rsid w:val="0065246A"/>
    <w:rsid w:val="00670CA7"/>
    <w:rsid w:val="00672175"/>
    <w:rsid w:val="0067379C"/>
    <w:rsid w:val="00674871"/>
    <w:rsid w:val="00674D09"/>
    <w:rsid w:val="00675B1D"/>
    <w:rsid w:val="00682572"/>
    <w:rsid w:val="00682C61"/>
    <w:rsid w:val="00687167"/>
    <w:rsid w:val="00687EEA"/>
    <w:rsid w:val="00690224"/>
    <w:rsid w:val="00690C63"/>
    <w:rsid w:val="00690FA9"/>
    <w:rsid w:val="00691314"/>
    <w:rsid w:val="00691F7A"/>
    <w:rsid w:val="00695402"/>
    <w:rsid w:val="006970A7"/>
    <w:rsid w:val="006A2552"/>
    <w:rsid w:val="006A3E5C"/>
    <w:rsid w:val="006A47CE"/>
    <w:rsid w:val="006A79B7"/>
    <w:rsid w:val="006A7C2A"/>
    <w:rsid w:val="006B19D9"/>
    <w:rsid w:val="006B6452"/>
    <w:rsid w:val="006B694D"/>
    <w:rsid w:val="006C26A9"/>
    <w:rsid w:val="006C4696"/>
    <w:rsid w:val="006C796A"/>
    <w:rsid w:val="006D04BE"/>
    <w:rsid w:val="006D26CA"/>
    <w:rsid w:val="006D583B"/>
    <w:rsid w:val="006E05DD"/>
    <w:rsid w:val="006E60CA"/>
    <w:rsid w:val="006E73AE"/>
    <w:rsid w:val="006F0AC9"/>
    <w:rsid w:val="006F1890"/>
    <w:rsid w:val="006F2979"/>
    <w:rsid w:val="006F3E6A"/>
    <w:rsid w:val="006F4452"/>
    <w:rsid w:val="0071379B"/>
    <w:rsid w:val="0072795B"/>
    <w:rsid w:val="0073014A"/>
    <w:rsid w:val="00733716"/>
    <w:rsid w:val="00737627"/>
    <w:rsid w:val="0074285F"/>
    <w:rsid w:val="00743203"/>
    <w:rsid w:val="0074612E"/>
    <w:rsid w:val="00756114"/>
    <w:rsid w:val="00760371"/>
    <w:rsid w:val="00762188"/>
    <w:rsid w:val="00763E68"/>
    <w:rsid w:val="00763FD4"/>
    <w:rsid w:val="007650E5"/>
    <w:rsid w:val="00766AB3"/>
    <w:rsid w:val="00767A08"/>
    <w:rsid w:val="007718A9"/>
    <w:rsid w:val="007732D8"/>
    <w:rsid w:val="00777C24"/>
    <w:rsid w:val="00782E02"/>
    <w:rsid w:val="007849AA"/>
    <w:rsid w:val="00786D1A"/>
    <w:rsid w:val="00791F13"/>
    <w:rsid w:val="00792BD0"/>
    <w:rsid w:val="00793606"/>
    <w:rsid w:val="00797E41"/>
    <w:rsid w:val="007A4778"/>
    <w:rsid w:val="007A60E9"/>
    <w:rsid w:val="007A6232"/>
    <w:rsid w:val="007A6A4B"/>
    <w:rsid w:val="007A6F89"/>
    <w:rsid w:val="007A788D"/>
    <w:rsid w:val="007B1F9C"/>
    <w:rsid w:val="007B313E"/>
    <w:rsid w:val="007B471C"/>
    <w:rsid w:val="007C3197"/>
    <w:rsid w:val="007C3EAC"/>
    <w:rsid w:val="007D0D63"/>
    <w:rsid w:val="007D3957"/>
    <w:rsid w:val="007D66A8"/>
    <w:rsid w:val="007E02CD"/>
    <w:rsid w:val="007E0317"/>
    <w:rsid w:val="007E101E"/>
    <w:rsid w:val="007E54DF"/>
    <w:rsid w:val="007E61EB"/>
    <w:rsid w:val="007E7538"/>
    <w:rsid w:val="007F027B"/>
    <w:rsid w:val="007F635D"/>
    <w:rsid w:val="008069A2"/>
    <w:rsid w:val="00811CF7"/>
    <w:rsid w:val="00814587"/>
    <w:rsid w:val="00815393"/>
    <w:rsid w:val="00824455"/>
    <w:rsid w:val="00827F32"/>
    <w:rsid w:val="00833FEE"/>
    <w:rsid w:val="0083707D"/>
    <w:rsid w:val="0084597D"/>
    <w:rsid w:val="008549A5"/>
    <w:rsid w:val="008577CB"/>
    <w:rsid w:val="00860C31"/>
    <w:rsid w:val="008619B6"/>
    <w:rsid w:val="008631F4"/>
    <w:rsid w:val="008648AF"/>
    <w:rsid w:val="00867E76"/>
    <w:rsid w:val="00867FBF"/>
    <w:rsid w:val="0087151C"/>
    <w:rsid w:val="0087167D"/>
    <w:rsid w:val="00872AD2"/>
    <w:rsid w:val="0087496D"/>
    <w:rsid w:val="008757FF"/>
    <w:rsid w:val="00881D8C"/>
    <w:rsid w:val="00885341"/>
    <w:rsid w:val="00885AED"/>
    <w:rsid w:val="00887F54"/>
    <w:rsid w:val="008904A1"/>
    <w:rsid w:val="008922AD"/>
    <w:rsid w:val="008925F9"/>
    <w:rsid w:val="008A0218"/>
    <w:rsid w:val="008A6D83"/>
    <w:rsid w:val="008B19DB"/>
    <w:rsid w:val="008B3DEC"/>
    <w:rsid w:val="008B4BFB"/>
    <w:rsid w:val="008C024F"/>
    <w:rsid w:val="008E024C"/>
    <w:rsid w:val="008F0282"/>
    <w:rsid w:val="008F1294"/>
    <w:rsid w:val="008F32C4"/>
    <w:rsid w:val="008F42B7"/>
    <w:rsid w:val="008F7FC1"/>
    <w:rsid w:val="009072E7"/>
    <w:rsid w:val="0091046C"/>
    <w:rsid w:val="00911460"/>
    <w:rsid w:val="00913F14"/>
    <w:rsid w:val="009150B0"/>
    <w:rsid w:val="0091516B"/>
    <w:rsid w:val="00923C87"/>
    <w:rsid w:val="00923F08"/>
    <w:rsid w:val="00925FF5"/>
    <w:rsid w:val="00926838"/>
    <w:rsid w:val="009279E8"/>
    <w:rsid w:val="00930A58"/>
    <w:rsid w:val="009326E1"/>
    <w:rsid w:val="009337E0"/>
    <w:rsid w:val="00934197"/>
    <w:rsid w:val="00936066"/>
    <w:rsid w:val="0094195D"/>
    <w:rsid w:val="0094587D"/>
    <w:rsid w:val="00945A3B"/>
    <w:rsid w:val="0094602A"/>
    <w:rsid w:val="00950B85"/>
    <w:rsid w:val="00951A53"/>
    <w:rsid w:val="009553BB"/>
    <w:rsid w:val="009560BB"/>
    <w:rsid w:val="0096064F"/>
    <w:rsid w:val="00960FEC"/>
    <w:rsid w:val="0096174E"/>
    <w:rsid w:val="0096201A"/>
    <w:rsid w:val="009673C9"/>
    <w:rsid w:val="009779D9"/>
    <w:rsid w:val="0098193E"/>
    <w:rsid w:val="00982096"/>
    <w:rsid w:val="009825AF"/>
    <w:rsid w:val="00984083"/>
    <w:rsid w:val="00985D2C"/>
    <w:rsid w:val="00990CAE"/>
    <w:rsid w:val="00992961"/>
    <w:rsid w:val="00993852"/>
    <w:rsid w:val="009945B5"/>
    <w:rsid w:val="00996733"/>
    <w:rsid w:val="009A2E06"/>
    <w:rsid w:val="009A3579"/>
    <w:rsid w:val="009A40D0"/>
    <w:rsid w:val="009A516F"/>
    <w:rsid w:val="009B0414"/>
    <w:rsid w:val="009C32A9"/>
    <w:rsid w:val="009C4B69"/>
    <w:rsid w:val="009D188D"/>
    <w:rsid w:val="009E1261"/>
    <w:rsid w:val="009E364E"/>
    <w:rsid w:val="009F093A"/>
    <w:rsid w:val="009F1417"/>
    <w:rsid w:val="009F35AF"/>
    <w:rsid w:val="009F3E82"/>
    <w:rsid w:val="009F5531"/>
    <w:rsid w:val="009F5978"/>
    <w:rsid w:val="009F65EC"/>
    <w:rsid w:val="00A00297"/>
    <w:rsid w:val="00A01829"/>
    <w:rsid w:val="00A03074"/>
    <w:rsid w:val="00A03217"/>
    <w:rsid w:val="00A03511"/>
    <w:rsid w:val="00A048B9"/>
    <w:rsid w:val="00A04B47"/>
    <w:rsid w:val="00A06AB5"/>
    <w:rsid w:val="00A10B77"/>
    <w:rsid w:val="00A1480C"/>
    <w:rsid w:val="00A1555F"/>
    <w:rsid w:val="00A22A6C"/>
    <w:rsid w:val="00A24737"/>
    <w:rsid w:val="00A25911"/>
    <w:rsid w:val="00A2707B"/>
    <w:rsid w:val="00A3135C"/>
    <w:rsid w:val="00A3208D"/>
    <w:rsid w:val="00A33513"/>
    <w:rsid w:val="00A3540C"/>
    <w:rsid w:val="00A406F3"/>
    <w:rsid w:val="00A40797"/>
    <w:rsid w:val="00A407B6"/>
    <w:rsid w:val="00A4234A"/>
    <w:rsid w:val="00A4348A"/>
    <w:rsid w:val="00A4431E"/>
    <w:rsid w:val="00A46AE8"/>
    <w:rsid w:val="00A51739"/>
    <w:rsid w:val="00A5266F"/>
    <w:rsid w:val="00A547A9"/>
    <w:rsid w:val="00A6132B"/>
    <w:rsid w:val="00A61C8D"/>
    <w:rsid w:val="00A62984"/>
    <w:rsid w:val="00A65261"/>
    <w:rsid w:val="00A672B3"/>
    <w:rsid w:val="00A67AF0"/>
    <w:rsid w:val="00A71D04"/>
    <w:rsid w:val="00A84A8C"/>
    <w:rsid w:val="00A90655"/>
    <w:rsid w:val="00A91A0B"/>
    <w:rsid w:val="00A94115"/>
    <w:rsid w:val="00A94497"/>
    <w:rsid w:val="00AA016E"/>
    <w:rsid w:val="00AA1AC6"/>
    <w:rsid w:val="00AB03DB"/>
    <w:rsid w:val="00AB0D0A"/>
    <w:rsid w:val="00AB45B2"/>
    <w:rsid w:val="00AB5501"/>
    <w:rsid w:val="00AC35B8"/>
    <w:rsid w:val="00AC4F9C"/>
    <w:rsid w:val="00AD123E"/>
    <w:rsid w:val="00AD72D6"/>
    <w:rsid w:val="00AE132E"/>
    <w:rsid w:val="00AE207C"/>
    <w:rsid w:val="00AE220F"/>
    <w:rsid w:val="00AE2510"/>
    <w:rsid w:val="00AF6033"/>
    <w:rsid w:val="00AF77D2"/>
    <w:rsid w:val="00B005B8"/>
    <w:rsid w:val="00B0195A"/>
    <w:rsid w:val="00B12435"/>
    <w:rsid w:val="00B12E96"/>
    <w:rsid w:val="00B138AE"/>
    <w:rsid w:val="00B179DD"/>
    <w:rsid w:val="00B21B8B"/>
    <w:rsid w:val="00B21D19"/>
    <w:rsid w:val="00B22CA5"/>
    <w:rsid w:val="00B2527D"/>
    <w:rsid w:val="00B319DC"/>
    <w:rsid w:val="00B37A1A"/>
    <w:rsid w:val="00B4711F"/>
    <w:rsid w:val="00B47773"/>
    <w:rsid w:val="00B56D53"/>
    <w:rsid w:val="00B61E84"/>
    <w:rsid w:val="00B62C9D"/>
    <w:rsid w:val="00B63C39"/>
    <w:rsid w:val="00B654A6"/>
    <w:rsid w:val="00B71ACE"/>
    <w:rsid w:val="00B72821"/>
    <w:rsid w:val="00B81529"/>
    <w:rsid w:val="00B8441F"/>
    <w:rsid w:val="00B862E4"/>
    <w:rsid w:val="00B86C53"/>
    <w:rsid w:val="00B90D45"/>
    <w:rsid w:val="00B911E2"/>
    <w:rsid w:val="00B91B81"/>
    <w:rsid w:val="00B92A9F"/>
    <w:rsid w:val="00B94098"/>
    <w:rsid w:val="00B97A0C"/>
    <w:rsid w:val="00BB6573"/>
    <w:rsid w:val="00BC0A19"/>
    <w:rsid w:val="00BC3321"/>
    <w:rsid w:val="00BC580B"/>
    <w:rsid w:val="00BD14A3"/>
    <w:rsid w:val="00BD38CC"/>
    <w:rsid w:val="00BE2DDE"/>
    <w:rsid w:val="00BE2F30"/>
    <w:rsid w:val="00BE55F6"/>
    <w:rsid w:val="00BE6708"/>
    <w:rsid w:val="00BE6CB2"/>
    <w:rsid w:val="00BF09C6"/>
    <w:rsid w:val="00BF5685"/>
    <w:rsid w:val="00BF5F1C"/>
    <w:rsid w:val="00C04F42"/>
    <w:rsid w:val="00C059E2"/>
    <w:rsid w:val="00C06120"/>
    <w:rsid w:val="00C06190"/>
    <w:rsid w:val="00C07ECE"/>
    <w:rsid w:val="00C2269A"/>
    <w:rsid w:val="00C22AB3"/>
    <w:rsid w:val="00C22F0B"/>
    <w:rsid w:val="00C23A73"/>
    <w:rsid w:val="00C25AE3"/>
    <w:rsid w:val="00C37A00"/>
    <w:rsid w:val="00C37D99"/>
    <w:rsid w:val="00C50DA5"/>
    <w:rsid w:val="00C5231F"/>
    <w:rsid w:val="00C52B3F"/>
    <w:rsid w:val="00C52E42"/>
    <w:rsid w:val="00C6197C"/>
    <w:rsid w:val="00C66418"/>
    <w:rsid w:val="00C67205"/>
    <w:rsid w:val="00C70BFB"/>
    <w:rsid w:val="00C72750"/>
    <w:rsid w:val="00C74BDA"/>
    <w:rsid w:val="00C75183"/>
    <w:rsid w:val="00C76BCC"/>
    <w:rsid w:val="00C777FD"/>
    <w:rsid w:val="00C7797F"/>
    <w:rsid w:val="00C8001E"/>
    <w:rsid w:val="00C805DF"/>
    <w:rsid w:val="00C82BAF"/>
    <w:rsid w:val="00C83672"/>
    <w:rsid w:val="00C838DA"/>
    <w:rsid w:val="00C871B7"/>
    <w:rsid w:val="00C93A16"/>
    <w:rsid w:val="00C94A76"/>
    <w:rsid w:val="00CA3317"/>
    <w:rsid w:val="00CA52A8"/>
    <w:rsid w:val="00CA5FD6"/>
    <w:rsid w:val="00CA6C51"/>
    <w:rsid w:val="00CB10BB"/>
    <w:rsid w:val="00CB3816"/>
    <w:rsid w:val="00CB599C"/>
    <w:rsid w:val="00CB67F9"/>
    <w:rsid w:val="00CB6E70"/>
    <w:rsid w:val="00CB7640"/>
    <w:rsid w:val="00CB7991"/>
    <w:rsid w:val="00CC5059"/>
    <w:rsid w:val="00CD3C92"/>
    <w:rsid w:val="00CD460A"/>
    <w:rsid w:val="00CD560C"/>
    <w:rsid w:val="00CD5B1E"/>
    <w:rsid w:val="00CD7B39"/>
    <w:rsid w:val="00CD7B86"/>
    <w:rsid w:val="00CE1D3D"/>
    <w:rsid w:val="00CE3288"/>
    <w:rsid w:val="00CE39D2"/>
    <w:rsid w:val="00CE536F"/>
    <w:rsid w:val="00CF10E0"/>
    <w:rsid w:val="00CF4C16"/>
    <w:rsid w:val="00D001C2"/>
    <w:rsid w:val="00D01470"/>
    <w:rsid w:val="00D02C37"/>
    <w:rsid w:val="00D02FFF"/>
    <w:rsid w:val="00D063C6"/>
    <w:rsid w:val="00D15822"/>
    <w:rsid w:val="00D17263"/>
    <w:rsid w:val="00D32F1C"/>
    <w:rsid w:val="00D35244"/>
    <w:rsid w:val="00D44E94"/>
    <w:rsid w:val="00D5040F"/>
    <w:rsid w:val="00D5118A"/>
    <w:rsid w:val="00D533C5"/>
    <w:rsid w:val="00D56B0E"/>
    <w:rsid w:val="00D60E50"/>
    <w:rsid w:val="00D67423"/>
    <w:rsid w:val="00D67613"/>
    <w:rsid w:val="00D713F6"/>
    <w:rsid w:val="00D71FEF"/>
    <w:rsid w:val="00D73F9C"/>
    <w:rsid w:val="00D7546B"/>
    <w:rsid w:val="00D810ED"/>
    <w:rsid w:val="00D81105"/>
    <w:rsid w:val="00D83405"/>
    <w:rsid w:val="00D84AF4"/>
    <w:rsid w:val="00D86105"/>
    <w:rsid w:val="00D879F5"/>
    <w:rsid w:val="00D87E9F"/>
    <w:rsid w:val="00D90224"/>
    <w:rsid w:val="00D914B2"/>
    <w:rsid w:val="00D96197"/>
    <w:rsid w:val="00D96E24"/>
    <w:rsid w:val="00D9736C"/>
    <w:rsid w:val="00DA3D29"/>
    <w:rsid w:val="00DA6FEB"/>
    <w:rsid w:val="00DB51BA"/>
    <w:rsid w:val="00DB51DB"/>
    <w:rsid w:val="00DC01B1"/>
    <w:rsid w:val="00DC5544"/>
    <w:rsid w:val="00DD23E4"/>
    <w:rsid w:val="00DD265C"/>
    <w:rsid w:val="00DE76AE"/>
    <w:rsid w:val="00DF1888"/>
    <w:rsid w:val="00DF65FF"/>
    <w:rsid w:val="00DF7E00"/>
    <w:rsid w:val="00DF7E92"/>
    <w:rsid w:val="00E013CA"/>
    <w:rsid w:val="00E03DFE"/>
    <w:rsid w:val="00E04782"/>
    <w:rsid w:val="00E213F2"/>
    <w:rsid w:val="00E216B1"/>
    <w:rsid w:val="00E24EF1"/>
    <w:rsid w:val="00E30B06"/>
    <w:rsid w:val="00E311C4"/>
    <w:rsid w:val="00E40EBA"/>
    <w:rsid w:val="00E4210A"/>
    <w:rsid w:val="00E46C90"/>
    <w:rsid w:val="00E5010E"/>
    <w:rsid w:val="00E51285"/>
    <w:rsid w:val="00E522E8"/>
    <w:rsid w:val="00E5263B"/>
    <w:rsid w:val="00E5480A"/>
    <w:rsid w:val="00E5712B"/>
    <w:rsid w:val="00E606E1"/>
    <w:rsid w:val="00E607FC"/>
    <w:rsid w:val="00E614B2"/>
    <w:rsid w:val="00E63FD0"/>
    <w:rsid w:val="00E73D12"/>
    <w:rsid w:val="00E74057"/>
    <w:rsid w:val="00E77E0B"/>
    <w:rsid w:val="00E8157A"/>
    <w:rsid w:val="00E81EF4"/>
    <w:rsid w:val="00E82248"/>
    <w:rsid w:val="00E85214"/>
    <w:rsid w:val="00E8521D"/>
    <w:rsid w:val="00E951CA"/>
    <w:rsid w:val="00E9560B"/>
    <w:rsid w:val="00EA1B72"/>
    <w:rsid w:val="00EA6675"/>
    <w:rsid w:val="00EA73B6"/>
    <w:rsid w:val="00EB2946"/>
    <w:rsid w:val="00EB294D"/>
    <w:rsid w:val="00EC3C00"/>
    <w:rsid w:val="00EC7935"/>
    <w:rsid w:val="00EC7F8B"/>
    <w:rsid w:val="00ED3FD2"/>
    <w:rsid w:val="00ED5BB1"/>
    <w:rsid w:val="00EE1C0F"/>
    <w:rsid w:val="00EE2696"/>
    <w:rsid w:val="00EE4627"/>
    <w:rsid w:val="00EE6FA4"/>
    <w:rsid w:val="00EF05B6"/>
    <w:rsid w:val="00EF1549"/>
    <w:rsid w:val="00EF2018"/>
    <w:rsid w:val="00EF4499"/>
    <w:rsid w:val="00EF6FC3"/>
    <w:rsid w:val="00F00D43"/>
    <w:rsid w:val="00F04A02"/>
    <w:rsid w:val="00F060F8"/>
    <w:rsid w:val="00F06B74"/>
    <w:rsid w:val="00F23A05"/>
    <w:rsid w:val="00F24293"/>
    <w:rsid w:val="00F307B4"/>
    <w:rsid w:val="00F3296B"/>
    <w:rsid w:val="00F34481"/>
    <w:rsid w:val="00F35FA8"/>
    <w:rsid w:val="00F367CE"/>
    <w:rsid w:val="00F41B81"/>
    <w:rsid w:val="00F41E26"/>
    <w:rsid w:val="00F44FDB"/>
    <w:rsid w:val="00F45A01"/>
    <w:rsid w:val="00F509DA"/>
    <w:rsid w:val="00F54A0A"/>
    <w:rsid w:val="00F55862"/>
    <w:rsid w:val="00F57386"/>
    <w:rsid w:val="00F727A1"/>
    <w:rsid w:val="00F73B67"/>
    <w:rsid w:val="00F75453"/>
    <w:rsid w:val="00F859CF"/>
    <w:rsid w:val="00F914BF"/>
    <w:rsid w:val="00F91FDB"/>
    <w:rsid w:val="00F9377B"/>
    <w:rsid w:val="00F94493"/>
    <w:rsid w:val="00F95B05"/>
    <w:rsid w:val="00F97B81"/>
    <w:rsid w:val="00FA3509"/>
    <w:rsid w:val="00FB6908"/>
    <w:rsid w:val="00FC159E"/>
    <w:rsid w:val="00FD056D"/>
    <w:rsid w:val="00FD2498"/>
    <w:rsid w:val="00FD670E"/>
    <w:rsid w:val="00FE2865"/>
    <w:rsid w:val="00FE54C1"/>
    <w:rsid w:val="00FF2DA2"/>
    <w:rsid w:val="00FF4111"/>
    <w:rsid w:val="00FF41C7"/>
    <w:rsid w:val="00FF7BD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923C87"/>
    <w:rPr>
      <w:sz w:val="24"/>
      <w:szCs w:val="24"/>
      <w:lang w:val="en-GB" w:eastAsia="en-US"/>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923C87"/>
    <w:pPr>
      <w:tabs>
        <w:tab w:val="center" w:pos="4320"/>
        <w:tab w:val="right" w:pos="8640"/>
      </w:tabs>
      <w:suppressAutoHyphens/>
    </w:pPr>
    <w:rPr>
      <w:sz w:val="20"/>
      <w:szCs w:val="20"/>
      <w:lang w:val="en-US" w:eastAsia="ar-SA"/>
    </w:rPr>
  </w:style>
  <w:style w:type="paragraph" w:styleId="Fuzeile">
    <w:name w:val="footer"/>
    <w:basedOn w:val="Standard"/>
    <w:rsid w:val="00923C87"/>
    <w:pPr>
      <w:tabs>
        <w:tab w:val="center" w:pos="4536"/>
        <w:tab w:val="right" w:pos="9072"/>
      </w:tabs>
    </w:pPr>
  </w:style>
  <w:style w:type="paragraph" w:customStyle="1" w:styleId="Logo">
    <w:name w:val="Logo"/>
    <w:basedOn w:val="Standard"/>
    <w:rsid w:val="00923C87"/>
    <w:rPr>
      <w:rFonts w:ascii="Verdana" w:hAnsi="Verdana"/>
      <w:sz w:val="20"/>
      <w:lang w:val="de-DE" w:eastAsia="fr-FR"/>
    </w:rPr>
  </w:style>
  <w:style w:type="paragraph" w:customStyle="1" w:styleId="Absender">
    <w:name w:val="Absender"/>
    <w:basedOn w:val="Standard"/>
    <w:rsid w:val="00923C87"/>
    <w:pPr>
      <w:spacing w:line="227" w:lineRule="exact"/>
    </w:pPr>
    <w:rPr>
      <w:rFonts w:ascii="Verdana" w:hAnsi="Verdana"/>
      <w:sz w:val="11"/>
      <w:lang w:val="de-DE" w:eastAsia="fr-FR"/>
    </w:rPr>
  </w:style>
  <w:style w:type="character" w:styleId="Hyperlink">
    <w:name w:val="Hyperlink"/>
    <w:basedOn w:val="Absatz-Standardschriftart"/>
    <w:rsid w:val="0037141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thiel@staff.hu-berlin.d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jeworski\Anwendungsdaten\Microsoft\Vorlagen\nichtbriefkopf_17_11_2009.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nichtbriefkopf_17_11_2009</Template>
  <TotalTime>0</TotalTime>
  <Pages>1</Pages>
  <Words>498</Words>
  <Characters>3142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HU | LGF, Institut für Wirtschafts- und Sozialwissenschaften des Landbaus | 10099 Berlin</vt:lpstr>
    </vt:vector>
  </TitlesOfParts>
  <Company>Humboldt Universität</Company>
  <LinksUpToDate>false</LinksUpToDate>
  <CharactersWithSpaces>3633</CharactersWithSpaces>
  <SharedDoc>false</SharedDoc>
  <HLinks>
    <vt:vector size="6" baseType="variant">
      <vt:variant>
        <vt:i4>4194359</vt:i4>
      </vt:variant>
      <vt:variant>
        <vt:i4>3</vt:i4>
      </vt:variant>
      <vt:variant>
        <vt:i4>0</vt:i4>
      </vt:variant>
      <vt:variant>
        <vt:i4>5</vt:i4>
      </vt:variant>
      <vt:variant>
        <vt:lpwstr>mailto:a.thiel@staff.hu-berlin.de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 | LGF, Institut für Wirtschafts- und Sozialwissenschaften des Landbaus | 10099 Berlin</dc:title>
  <dc:subject/>
  <dc:creator>jeworski</dc:creator>
  <cp:keywords/>
  <dc:description/>
  <cp:lastModifiedBy>thieland</cp:lastModifiedBy>
  <cp:revision>2</cp:revision>
  <cp:lastPrinted>2010-07-19T11:25:00Z</cp:lastPrinted>
  <dcterms:created xsi:type="dcterms:W3CDTF">2011-01-19T20:17:00Z</dcterms:created>
  <dcterms:modified xsi:type="dcterms:W3CDTF">2011-01-19T20:17:00Z</dcterms:modified>
</cp:coreProperties>
</file>